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15AEA" w14:textId="77777777" w:rsidR="009E20EC" w:rsidRPr="002140C0" w:rsidRDefault="009E20EC" w:rsidP="002140C0">
      <w:pPr>
        <w:suppressAutoHyphens/>
        <w:ind w:left="5040" w:firstLine="720"/>
        <w:rPr>
          <w:lang w:val="et-EE"/>
        </w:rPr>
      </w:pPr>
      <w:r w:rsidRPr="002140C0">
        <w:rPr>
          <w:lang w:val="et-EE"/>
        </w:rPr>
        <w:t>KINNITAN</w:t>
      </w:r>
    </w:p>
    <w:p w14:paraId="2D49A850" w14:textId="77777777" w:rsidR="009E20EC" w:rsidRPr="002140C0" w:rsidRDefault="009E20EC" w:rsidP="002140C0">
      <w:pPr>
        <w:rPr>
          <w:lang w:val="et-EE"/>
        </w:rPr>
      </w:pPr>
    </w:p>
    <w:p w14:paraId="7DCACEB7" w14:textId="77777777" w:rsidR="009E20EC" w:rsidRPr="002140C0" w:rsidRDefault="009E20EC" w:rsidP="002140C0">
      <w:pPr>
        <w:rPr>
          <w:lang w:val="et-EE"/>
        </w:rPr>
      </w:pPr>
      <w:r w:rsidRPr="002140C0">
        <w:rPr>
          <w:lang w:val="et-EE"/>
        </w:rPr>
        <w:tab/>
      </w:r>
      <w:r w:rsidRPr="002140C0">
        <w:rPr>
          <w:lang w:val="et-EE"/>
        </w:rPr>
        <w:tab/>
      </w:r>
      <w:r w:rsidRPr="002140C0">
        <w:rPr>
          <w:lang w:val="et-EE"/>
        </w:rPr>
        <w:tab/>
      </w:r>
      <w:r w:rsidRPr="002140C0">
        <w:rPr>
          <w:lang w:val="et-EE"/>
        </w:rPr>
        <w:tab/>
      </w:r>
      <w:r w:rsidRPr="002140C0">
        <w:rPr>
          <w:lang w:val="et-EE"/>
        </w:rPr>
        <w:tab/>
      </w:r>
      <w:r w:rsidRPr="002140C0">
        <w:rPr>
          <w:lang w:val="et-EE"/>
        </w:rPr>
        <w:tab/>
      </w:r>
      <w:r w:rsidRPr="002140C0">
        <w:rPr>
          <w:lang w:val="et-EE"/>
        </w:rPr>
        <w:tab/>
      </w:r>
      <w:r w:rsidRPr="002140C0">
        <w:rPr>
          <w:lang w:val="et-EE"/>
        </w:rPr>
        <w:tab/>
        <w:t xml:space="preserve">    </w:t>
      </w:r>
    </w:p>
    <w:p w14:paraId="68693186" w14:textId="77777777" w:rsidR="009E20EC" w:rsidRPr="002140C0" w:rsidRDefault="009E20EC" w:rsidP="002140C0">
      <w:pPr>
        <w:ind w:right="-483"/>
        <w:rPr>
          <w:lang w:val="et-EE"/>
        </w:rPr>
      </w:pPr>
      <w:r w:rsidRPr="002140C0">
        <w:rPr>
          <w:lang w:val="et-EE"/>
        </w:rPr>
        <w:tab/>
      </w:r>
      <w:r w:rsidRPr="002140C0">
        <w:rPr>
          <w:lang w:val="et-EE"/>
        </w:rPr>
        <w:tab/>
      </w:r>
      <w:r w:rsidRPr="002140C0">
        <w:rPr>
          <w:lang w:val="et-EE"/>
        </w:rPr>
        <w:tab/>
      </w:r>
      <w:r w:rsidRPr="002140C0">
        <w:rPr>
          <w:lang w:val="et-EE"/>
        </w:rPr>
        <w:tab/>
      </w:r>
      <w:r w:rsidRPr="002140C0">
        <w:rPr>
          <w:lang w:val="et-EE"/>
        </w:rPr>
        <w:tab/>
      </w:r>
      <w:r w:rsidRPr="002140C0">
        <w:rPr>
          <w:lang w:val="et-EE"/>
        </w:rPr>
        <w:tab/>
      </w:r>
      <w:r w:rsidRPr="002140C0">
        <w:rPr>
          <w:lang w:val="et-EE"/>
        </w:rPr>
        <w:tab/>
      </w:r>
      <w:r w:rsidRPr="002140C0">
        <w:rPr>
          <w:lang w:val="et-EE"/>
        </w:rPr>
        <w:tab/>
        <w:t xml:space="preserve">Kohtla-Järve Linnapea </w:t>
      </w:r>
    </w:p>
    <w:p w14:paraId="269DC303" w14:textId="77777777" w:rsidR="009E20EC" w:rsidRPr="002140C0" w:rsidRDefault="009E20EC" w:rsidP="002140C0">
      <w:pPr>
        <w:rPr>
          <w:color w:val="A6A6A6"/>
          <w:lang w:val="et-EE"/>
        </w:rPr>
      </w:pPr>
      <w:r w:rsidRPr="002140C0">
        <w:rPr>
          <w:lang w:val="et-EE"/>
        </w:rPr>
        <w:tab/>
      </w:r>
      <w:r w:rsidRPr="002140C0">
        <w:rPr>
          <w:lang w:val="et-EE"/>
        </w:rPr>
        <w:tab/>
      </w:r>
      <w:r w:rsidRPr="002140C0">
        <w:rPr>
          <w:lang w:val="et-EE"/>
        </w:rPr>
        <w:tab/>
      </w:r>
      <w:r w:rsidRPr="002140C0">
        <w:rPr>
          <w:lang w:val="et-EE"/>
        </w:rPr>
        <w:tab/>
      </w:r>
      <w:r w:rsidRPr="002140C0">
        <w:rPr>
          <w:lang w:val="et-EE"/>
        </w:rPr>
        <w:tab/>
      </w:r>
      <w:r w:rsidRPr="002140C0">
        <w:rPr>
          <w:lang w:val="et-EE"/>
        </w:rPr>
        <w:tab/>
      </w:r>
      <w:r w:rsidRPr="002140C0">
        <w:rPr>
          <w:lang w:val="et-EE"/>
        </w:rPr>
        <w:tab/>
      </w:r>
      <w:r w:rsidRPr="002140C0">
        <w:rPr>
          <w:lang w:val="et-EE"/>
        </w:rPr>
        <w:tab/>
      </w:r>
      <w:r w:rsidRPr="002140C0">
        <w:rPr>
          <w:lang w:val="et-EE"/>
        </w:rPr>
        <w:tab/>
      </w:r>
      <w:r w:rsidRPr="002140C0">
        <w:rPr>
          <w:lang w:val="et-EE"/>
        </w:rPr>
        <w:tab/>
      </w:r>
      <w:r w:rsidRPr="002140C0">
        <w:rPr>
          <w:lang w:val="et-EE"/>
        </w:rPr>
        <w:tab/>
      </w:r>
      <w:r w:rsidRPr="002140C0">
        <w:rPr>
          <w:lang w:val="et-EE"/>
        </w:rPr>
        <w:tab/>
      </w:r>
      <w:r w:rsidRPr="002140C0">
        <w:rPr>
          <w:lang w:val="et-EE"/>
        </w:rPr>
        <w:tab/>
      </w:r>
      <w:r w:rsidRPr="002140C0">
        <w:rPr>
          <w:lang w:val="et-EE"/>
        </w:rPr>
        <w:tab/>
      </w:r>
      <w:r w:rsidRPr="002140C0">
        <w:rPr>
          <w:lang w:val="et-EE"/>
        </w:rPr>
        <w:tab/>
      </w:r>
      <w:r w:rsidRPr="002140C0">
        <w:rPr>
          <w:lang w:val="et-EE"/>
        </w:rPr>
        <w:tab/>
      </w:r>
      <w:r w:rsidRPr="002140C0">
        <w:rPr>
          <w:lang w:val="et-EE"/>
        </w:rPr>
        <w:tab/>
      </w:r>
      <w:r w:rsidRPr="002140C0">
        <w:rPr>
          <w:lang w:val="et-EE"/>
        </w:rPr>
        <w:tab/>
        <w:t xml:space="preserve">         </w:t>
      </w:r>
      <w:r w:rsidRPr="002140C0">
        <w:rPr>
          <w:lang w:val="et-EE"/>
        </w:rPr>
        <w:tab/>
        <w:t xml:space="preserve">            </w:t>
      </w:r>
      <w:r w:rsidRPr="002140C0">
        <w:rPr>
          <w:color w:val="A6A6A6"/>
          <w:lang w:val="et-EE"/>
        </w:rPr>
        <w:t>kuupäev digiallkirjas</w:t>
      </w:r>
    </w:p>
    <w:p w14:paraId="0D4F220F" w14:textId="77777777" w:rsidR="00D304B7" w:rsidRPr="002140C0" w:rsidRDefault="00D304B7" w:rsidP="002140C0">
      <w:pPr>
        <w:jc w:val="center"/>
        <w:rPr>
          <w:b/>
          <w:lang w:val="et-EE"/>
        </w:rPr>
      </w:pPr>
    </w:p>
    <w:p w14:paraId="2FDA565E" w14:textId="77777777" w:rsidR="002611BD" w:rsidRPr="002140C0" w:rsidRDefault="002611BD" w:rsidP="002140C0">
      <w:pPr>
        <w:pStyle w:val="Pealkiri1"/>
        <w:jc w:val="right"/>
        <w:rPr>
          <w:b w:val="0"/>
          <w:sz w:val="24"/>
          <w:szCs w:val="24"/>
        </w:rPr>
      </w:pPr>
    </w:p>
    <w:p w14:paraId="66302179" w14:textId="2847E832" w:rsidR="009E20EC" w:rsidRPr="002140C0" w:rsidRDefault="009E20EC" w:rsidP="002140C0">
      <w:pPr>
        <w:jc w:val="center"/>
        <w:rPr>
          <w:b/>
          <w:lang w:val="et-EE"/>
        </w:rPr>
      </w:pPr>
      <w:r w:rsidRPr="002140C0">
        <w:rPr>
          <w:b/>
          <w:lang w:val="et-EE"/>
        </w:rPr>
        <w:t xml:space="preserve">KOHTLA-JÄRVE LINNAVALITSUS ARENRGU- </w:t>
      </w:r>
      <w:r w:rsidR="00865B7D" w:rsidRPr="002140C0">
        <w:rPr>
          <w:b/>
          <w:lang w:val="et-EE"/>
        </w:rPr>
        <w:t>JA</w:t>
      </w:r>
      <w:r w:rsidRPr="002140C0">
        <w:rPr>
          <w:b/>
          <w:lang w:val="et-EE"/>
        </w:rPr>
        <w:t xml:space="preserve"> MAJANDUSTEENISTUSE</w:t>
      </w:r>
    </w:p>
    <w:p w14:paraId="5F810A2E" w14:textId="77777777" w:rsidR="0059612D" w:rsidRPr="002140C0" w:rsidRDefault="004A0634" w:rsidP="002140C0">
      <w:pPr>
        <w:jc w:val="center"/>
        <w:rPr>
          <w:b/>
          <w:lang w:val="et-EE"/>
        </w:rPr>
      </w:pPr>
      <w:r w:rsidRPr="002140C0">
        <w:rPr>
          <w:b/>
          <w:lang w:val="et-EE"/>
        </w:rPr>
        <w:t>KORRAKAITSEAMETNIKU</w:t>
      </w:r>
      <w:r w:rsidR="00D4125E" w:rsidRPr="002140C0">
        <w:rPr>
          <w:lang w:val="et-EE"/>
        </w:rPr>
        <w:t xml:space="preserve"> </w:t>
      </w:r>
      <w:r w:rsidR="0059612D" w:rsidRPr="002140C0">
        <w:rPr>
          <w:b/>
          <w:lang w:val="et-EE"/>
        </w:rPr>
        <w:t>AMETIJUHEND</w:t>
      </w:r>
    </w:p>
    <w:p w14:paraId="74705DC6" w14:textId="77777777" w:rsidR="00272561" w:rsidRPr="002140C0" w:rsidRDefault="00272561" w:rsidP="002140C0">
      <w:pPr>
        <w:rPr>
          <w:lang w:val="et-E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820"/>
      </w:tblGrid>
      <w:tr w:rsidR="0059612D" w:rsidRPr="002140C0" w14:paraId="7013260C" w14:textId="77777777" w:rsidTr="00775733">
        <w:tc>
          <w:tcPr>
            <w:tcW w:w="4644" w:type="dxa"/>
          </w:tcPr>
          <w:p w14:paraId="15CA77AF" w14:textId="77777777" w:rsidR="0059612D" w:rsidRPr="002140C0" w:rsidRDefault="0059612D" w:rsidP="002140C0">
            <w:pPr>
              <w:pStyle w:val="Pealkiri2"/>
              <w:keepLines w:val="0"/>
              <w:numPr>
                <w:ilvl w:val="0"/>
                <w:numId w:val="10"/>
              </w:numPr>
              <w:spacing w:before="0"/>
              <w:ind w:left="284" w:hanging="284"/>
              <w:rPr>
                <w:rFonts w:ascii="Times New Roman" w:hAnsi="Times New Roman"/>
                <w:b w:val="0"/>
                <w:color w:val="auto"/>
                <w:sz w:val="24"/>
                <w:szCs w:val="24"/>
                <w:lang w:val="et-EE" w:eastAsia="en-US"/>
              </w:rPr>
            </w:pPr>
            <w:r w:rsidRPr="002140C0">
              <w:rPr>
                <w:rFonts w:ascii="Times New Roman" w:hAnsi="Times New Roman"/>
                <w:b w:val="0"/>
                <w:color w:val="auto"/>
                <w:sz w:val="24"/>
                <w:szCs w:val="24"/>
                <w:lang w:val="et-EE" w:eastAsia="en-US"/>
              </w:rPr>
              <w:t>ASEND STRUKTUURIS</w:t>
            </w:r>
          </w:p>
        </w:tc>
        <w:tc>
          <w:tcPr>
            <w:tcW w:w="4820" w:type="dxa"/>
          </w:tcPr>
          <w:p w14:paraId="1DFF8EBA" w14:textId="7107CDA8" w:rsidR="0059612D" w:rsidRPr="002140C0" w:rsidRDefault="00865B7D" w:rsidP="002140C0">
            <w:pPr>
              <w:rPr>
                <w:lang w:val="et-EE"/>
              </w:rPr>
            </w:pPr>
            <w:r w:rsidRPr="002140C0">
              <w:rPr>
                <w:lang w:val="et-EE"/>
              </w:rPr>
              <w:t>Arengu- ja majandusteenistus</w:t>
            </w:r>
          </w:p>
        </w:tc>
      </w:tr>
      <w:tr w:rsidR="0059612D" w:rsidRPr="002140C0" w14:paraId="5F9BA077" w14:textId="77777777" w:rsidTr="00775733">
        <w:tc>
          <w:tcPr>
            <w:tcW w:w="4644" w:type="dxa"/>
          </w:tcPr>
          <w:p w14:paraId="29A78835" w14:textId="77777777" w:rsidR="0059612D" w:rsidRPr="002140C0" w:rsidRDefault="0059612D" w:rsidP="002140C0">
            <w:pPr>
              <w:rPr>
                <w:lang w:val="et-EE"/>
              </w:rPr>
            </w:pPr>
            <w:r w:rsidRPr="002140C0">
              <w:rPr>
                <w:lang w:val="et-EE"/>
              </w:rPr>
              <w:t xml:space="preserve">1.1  </w:t>
            </w:r>
            <w:r w:rsidR="00FD7312" w:rsidRPr="002140C0">
              <w:rPr>
                <w:lang w:val="et-EE"/>
              </w:rPr>
              <w:t>VAHETU JUHT</w:t>
            </w:r>
          </w:p>
        </w:tc>
        <w:tc>
          <w:tcPr>
            <w:tcW w:w="4820" w:type="dxa"/>
          </w:tcPr>
          <w:p w14:paraId="1B2117D2" w14:textId="42C481A1" w:rsidR="0059612D" w:rsidRPr="002140C0" w:rsidRDefault="00133C7C" w:rsidP="002140C0">
            <w:pPr>
              <w:rPr>
                <w:lang w:val="et-EE"/>
              </w:rPr>
            </w:pPr>
            <w:r w:rsidRPr="002140C0">
              <w:rPr>
                <w:lang w:val="et-EE"/>
              </w:rPr>
              <w:t>Arengu- ja majandusvaldkonna abilinnapea</w:t>
            </w:r>
          </w:p>
        </w:tc>
      </w:tr>
      <w:tr w:rsidR="0059612D" w:rsidRPr="002140C0" w14:paraId="644B72FA" w14:textId="77777777" w:rsidTr="00775733">
        <w:tc>
          <w:tcPr>
            <w:tcW w:w="4644" w:type="dxa"/>
          </w:tcPr>
          <w:p w14:paraId="7067D283" w14:textId="77777777" w:rsidR="0059612D" w:rsidRPr="002140C0" w:rsidRDefault="00925BDB" w:rsidP="002140C0">
            <w:pPr>
              <w:rPr>
                <w:lang w:val="et-EE"/>
              </w:rPr>
            </w:pPr>
            <w:r w:rsidRPr="002140C0">
              <w:rPr>
                <w:lang w:val="et-EE"/>
              </w:rPr>
              <w:t>1.2  ASENDAB</w:t>
            </w:r>
          </w:p>
        </w:tc>
        <w:tc>
          <w:tcPr>
            <w:tcW w:w="4820" w:type="dxa"/>
          </w:tcPr>
          <w:p w14:paraId="5A03F143" w14:textId="6C83FEA2" w:rsidR="0059612D" w:rsidRPr="002140C0" w:rsidRDefault="001A10CB" w:rsidP="002140C0">
            <w:pPr>
              <w:rPr>
                <w:lang w:val="et-EE"/>
              </w:rPr>
            </w:pPr>
            <w:r>
              <w:rPr>
                <w:lang w:val="et-EE"/>
              </w:rPr>
              <w:t>korrakaitseametniku</w:t>
            </w:r>
          </w:p>
        </w:tc>
      </w:tr>
      <w:tr w:rsidR="0059612D" w:rsidRPr="002140C0" w14:paraId="7C23E65D" w14:textId="77777777" w:rsidTr="00775733">
        <w:tc>
          <w:tcPr>
            <w:tcW w:w="4644" w:type="dxa"/>
          </w:tcPr>
          <w:p w14:paraId="3D86C048" w14:textId="77777777" w:rsidR="0059612D" w:rsidRPr="002140C0" w:rsidRDefault="0059612D" w:rsidP="002140C0">
            <w:pPr>
              <w:rPr>
                <w:lang w:val="et-EE"/>
              </w:rPr>
            </w:pPr>
            <w:r w:rsidRPr="002140C0">
              <w:rPr>
                <w:lang w:val="et-EE"/>
              </w:rPr>
              <w:t>1.3  ASENDAJA</w:t>
            </w:r>
          </w:p>
        </w:tc>
        <w:tc>
          <w:tcPr>
            <w:tcW w:w="4820" w:type="dxa"/>
          </w:tcPr>
          <w:p w14:paraId="758B4D5D" w14:textId="6FB71C48" w:rsidR="0059612D" w:rsidRPr="002140C0" w:rsidRDefault="00675CB8" w:rsidP="002140C0">
            <w:pPr>
              <w:rPr>
                <w:lang w:val="et-EE"/>
              </w:rPr>
            </w:pPr>
            <w:r>
              <w:rPr>
                <w:lang w:val="et-EE"/>
              </w:rPr>
              <w:t>korrakaitseametnik</w:t>
            </w:r>
          </w:p>
        </w:tc>
      </w:tr>
    </w:tbl>
    <w:p w14:paraId="0849681D" w14:textId="77777777" w:rsidR="009070B0" w:rsidRPr="002140C0" w:rsidRDefault="009070B0" w:rsidP="002140C0">
      <w:pPr>
        <w:rPr>
          <w:lang w:val="et-EE" w:eastAsia="x-none"/>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4"/>
      </w:tblGrid>
      <w:tr w:rsidR="007D1A40" w:rsidRPr="002140C0" w14:paraId="42015951" w14:textId="77777777" w:rsidTr="007D1A40">
        <w:tc>
          <w:tcPr>
            <w:tcW w:w="9464" w:type="dxa"/>
          </w:tcPr>
          <w:p w14:paraId="032BCA6D" w14:textId="77777777" w:rsidR="007D1A40" w:rsidRPr="002140C0" w:rsidRDefault="007D1A40" w:rsidP="002140C0">
            <w:pPr>
              <w:pStyle w:val="Bodyt"/>
              <w:numPr>
                <w:ilvl w:val="0"/>
                <w:numId w:val="10"/>
              </w:numPr>
              <w:ind w:left="284" w:hanging="284"/>
              <w:jc w:val="both"/>
              <w:rPr>
                <w:b/>
                <w:spacing w:val="-9"/>
                <w:lang w:val="et-EE"/>
              </w:rPr>
            </w:pPr>
            <w:r w:rsidRPr="002140C0">
              <w:rPr>
                <w:b/>
                <w:lang w:val="et-EE"/>
              </w:rPr>
              <w:t>TEENISTUSKOHA EESMÄRK</w:t>
            </w:r>
          </w:p>
        </w:tc>
      </w:tr>
      <w:tr w:rsidR="007D1A40" w:rsidRPr="002140C0" w14:paraId="5FFBB4B5" w14:textId="77777777" w:rsidTr="007D1A40">
        <w:tc>
          <w:tcPr>
            <w:tcW w:w="9464" w:type="dxa"/>
          </w:tcPr>
          <w:p w14:paraId="48CC483A" w14:textId="77777777" w:rsidR="007D1A40" w:rsidRPr="002140C0" w:rsidRDefault="0069154B" w:rsidP="002140C0">
            <w:pPr>
              <w:jc w:val="both"/>
              <w:rPr>
                <w:lang w:val="et-EE"/>
              </w:rPr>
            </w:pPr>
            <w:r w:rsidRPr="002140C0">
              <w:rPr>
                <w:lang w:val="et-EE"/>
              </w:rPr>
              <w:t>Korrakaitseametniku põhiülesanneteks on väärtegude kohtuväline menetlemine ning riikliku järelevalve teostamine Kohtla-Järve linnavalitsusele seadustega antud pädevuse piires, sealhulgas linnavolikogu poolt vastuvõetud eeskirjade täitmise üle</w:t>
            </w:r>
            <w:r w:rsidR="00E4632F" w:rsidRPr="002140C0">
              <w:rPr>
                <w:lang w:val="et-EE"/>
              </w:rPr>
              <w:t>.</w:t>
            </w:r>
          </w:p>
        </w:tc>
      </w:tr>
    </w:tbl>
    <w:p w14:paraId="56506336" w14:textId="77777777" w:rsidR="007D1A40" w:rsidRPr="002140C0" w:rsidRDefault="007D1A40" w:rsidP="002140C0">
      <w:pPr>
        <w:jc w:val="both"/>
        <w:rPr>
          <w:lang w:val="et-EE"/>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933"/>
      </w:tblGrid>
      <w:tr w:rsidR="007D1A40" w:rsidRPr="002140C0" w14:paraId="0B104705" w14:textId="77777777" w:rsidTr="007D1A40">
        <w:tc>
          <w:tcPr>
            <w:tcW w:w="9464" w:type="dxa"/>
            <w:gridSpan w:val="2"/>
            <w:tcBorders>
              <w:top w:val="single" w:sz="4" w:space="0" w:color="000000"/>
              <w:left w:val="single" w:sz="4" w:space="0" w:color="000000"/>
              <w:bottom w:val="single" w:sz="4" w:space="0" w:color="000000"/>
              <w:right w:val="single" w:sz="4" w:space="0" w:color="000000"/>
            </w:tcBorders>
          </w:tcPr>
          <w:p w14:paraId="64FAF830" w14:textId="77777777" w:rsidR="007D1A40" w:rsidRPr="002140C0" w:rsidRDefault="007F375C" w:rsidP="002140C0">
            <w:pPr>
              <w:numPr>
                <w:ilvl w:val="0"/>
                <w:numId w:val="10"/>
              </w:numPr>
              <w:ind w:left="426" w:hanging="720"/>
              <w:jc w:val="both"/>
              <w:rPr>
                <w:b/>
                <w:lang w:val="et-EE"/>
              </w:rPr>
            </w:pPr>
            <w:r w:rsidRPr="002140C0">
              <w:rPr>
                <w:b/>
                <w:lang w:val="et-EE"/>
              </w:rPr>
              <w:t xml:space="preserve">3. </w:t>
            </w:r>
            <w:r w:rsidR="007D1A40" w:rsidRPr="002140C0">
              <w:rPr>
                <w:b/>
                <w:lang w:val="et-EE"/>
              </w:rPr>
              <w:t>TEENISTUSKOHUSTUSED JA SOOVITUD TULEMUS</w:t>
            </w:r>
          </w:p>
        </w:tc>
      </w:tr>
      <w:tr w:rsidR="007D1A40" w:rsidRPr="002140C0" w14:paraId="35C3D4B5" w14:textId="77777777" w:rsidTr="00054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531" w:type="dxa"/>
          </w:tcPr>
          <w:p w14:paraId="0A814EC8" w14:textId="77777777" w:rsidR="007D1A40" w:rsidRPr="002140C0" w:rsidRDefault="007D1A40" w:rsidP="002140C0">
            <w:pPr>
              <w:numPr>
                <w:ilvl w:val="1"/>
                <w:numId w:val="13"/>
              </w:numPr>
              <w:jc w:val="both"/>
              <w:rPr>
                <w:lang w:val="et-EE"/>
              </w:rPr>
            </w:pPr>
            <w:r w:rsidRPr="002140C0">
              <w:rPr>
                <w:lang w:val="et-EE"/>
              </w:rPr>
              <w:t>ÜLESANNE</w:t>
            </w:r>
          </w:p>
        </w:tc>
        <w:tc>
          <w:tcPr>
            <w:tcW w:w="4933" w:type="dxa"/>
          </w:tcPr>
          <w:p w14:paraId="1DB7F878" w14:textId="77777777" w:rsidR="007D1A40" w:rsidRPr="002140C0" w:rsidRDefault="007D1A40" w:rsidP="002140C0">
            <w:pPr>
              <w:numPr>
                <w:ilvl w:val="1"/>
                <w:numId w:val="13"/>
              </w:numPr>
              <w:jc w:val="both"/>
              <w:rPr>
                <w:lang w:val="et-EE"/>
              </w:rPr>
            </w:pPr>
            <w:r w:rsidRPr="002140C0">
              <w:rPr>
                <w:lang w:val="et-EE"/>
              </w:rPr>
              <w:t>SOOVITUD TULEMUS</w:t>
            </w:r>
          </w:p>
        </w:tc>
      </w:tr>
      <w:tr w:rsidR="00F04D85" w:rsidRPr="002140C0" w14:paraId="4EF4FDC9" w14:textId="77777777" w:rsidTr="00054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531" w:type="dxa"/>
          </w:tcPr>
          <w:p w14:paraId="34C3F7AD" w14:textId="77777777" w:rsidR="00FA4907" w:rsidRPr="002140C0" w:rsidRDefault="00DA58BF" w:rsidP="002140C0">
            <w:pPr>
              <w:jc w:val="both"/>
              <w:rPr>
                <w:lang w:val="et-EE"/>
              </w:rPr>
            </w:pPr>
            <w:r w:rsidRPr="002140C0">
              <w:rPr>
                <w:lang w:val="et-EE"/>
              </w:rPr>
              <w:t>linna</w:t>
            </w:r>
            <w:r w:rsidR="0069154B" w:rsidRPr="002140C0">
              <w:rPr>
                <w:lang w:val="et-EE"/>
              </w:rPr>
              <w:t xml:space="preserve"> h</w:t>
            </w:r>
            <w:r w:rsidR="00FA4907" w:rsidRPr="002140C0">
              <w:rPr>
                <w:lang w:val="et-EE"/>
              </w:rPr>
              <w:t xml:space="preserve">aldusterritooriumil </w:t>
            </w:r>
            <w:r w:rsidR="009A06B1" w:rsidRPr="002140C0">
              <w:rPr>
                <w:lang w:val="et-EE"/>
              </w:rPr>
              <w:t xml:space="preserve">riikliku </w:t>
            </w:r>
            <w:r w:rsidR="00FA4907" w:rsidRPr="002140C0">
              <w:rPr>
                <w:lang w:val="et-EE"/>
              </w:rPr>
              <w:t>järelevalve teostamine</w:t>
            </w:r>
            <w:r w:rsidR="0069154B" w:rsidRPr="002140C0">
              <w:rPr>
                <w:lang w:val="et-EE"/>
              </w:rPr>
              <w:t xml:space="preserve"> seaduse alusel kohalikule omavalitsusele antud</w:t>
            </w:r>
            <w:r w:rsidR="00D02AF4" w:rsidRPr="002140C0">
              <w:rPr>
                <w:lang w:val="en-US"/>
              </w:rPr>
              <w:t xml:space="preserve"> </w:t>
            </w:r>
            <w:r w:rsidR="0069154B" w:rsidRPr="002140C0">
              <w:rPr>
                <w:lang w:val="et-EE"/>
              </w:rPr>
              <w:t>pädevuse piires</w:t>
            </w:r>
          </w:p>
        </w:tc>
        <w:tc>
          <w:tcPr>
            <w:tcW w:w="4933" w:type="dxa"/>
          </w:tcPr>
          <w:p w14:paraId="5D016C1B" w14:textId="5DA111C4" w:rsidR="009E20EC" w:rsidRPr="002140C0" w:rsidRDefault="00FA4907" w:rsidP="00D10B62">
            <w:pPr>
              <w:numPr>
                <w:ilvl w:val="0"/>
                <w:numId w:val="24"/>
              </w:numPr>
              <w:ind w:left="360"/>
              <w:jc w:val="both"/>
              <w:rPr>
                <w:lang w:val="et-EE"/>
              </w:rPr>
            </w:pPr>
            <w:r w:rsidRPr="002140C0">
              <w:rPr>
                <w:lang w:val="et-EE"/>
              </w:rPr>
              <w:t xml:space="preserve">järelevalve </w:t>
            </w:r>
            <w:r w:rsidR="0024423C">
              <w:rPr>
                <w:lang w:val="et-EE"/>
              </w:rPr>
              <w:t xml:space="preserve">on </w:t>
            </w:r>
            <w:r w:rsidRPr="002140C0">
              <w:rPr>
                <w:lang w:val="et-EE"/>
              </w:rPr>
              <w:t>teosta</w:t>
            </w:r>
            <w:r w:rsidR="0024423C">
              <w:rPr>
                <w:lang w:val="et-EE"/>
              </w:rPr>
              <w:t>tud</w:t>
            </w:r>
            <w:r w:rsidRPr="002140C0">
              <w:rPr>
                <w:lang w:val="et-EE"/>
              </w:rPr>
              <w:t xml:space="preserve"> </w:t>
            </w:r>
            <w:r w:rsidR="009E20EC" w:rsidRPr="002140C0">
              <w:rPr>
                <w:lang w:val="et-EE"/>
              </w:rPr>
              <w:t>linna haldusterritooriumil</w:t>
            </w:r>
            <w:r w:rsidR="0024423C">
              <w:rPr>
                <w:lang w:val="et-EE"/>
              </w:rPr>
              <w:t xml:space="preserve"> </w:t>
            </w:r>
            <w:r w:rsidR="00133C7C" w:rsidRPr="002140C0">
              <w:rPr>
                <w:lang w:val="et-EE"/>
              </w:rPr>
              <w:t xml:space="preserve">oma </w:t>
            </w:r>
            <w:r w:rsidRPr="002140C0">
              <w:rPr>
                <w:lang w:val="et-EE"/>
              </w:rPr>
              <w:t>pädevuse piires</w:t>
            </w:r>
            <w:r w:rsidR="009E20EC" w:rsidRPr="002140C0">
              <w:rPr>
                <w:lang w:val="et-EE"/>
              </w:rPr>
              <w:t>;</w:t>
            </w:r>
          </w:p>
          <w:p w14:paraId="1A9D33DC" w14:textId="309BA893" w:rsidR="009E20EC" w:rsidRPr="002140C0" w:rsidRDefault="009E20EC" w:rsidP="00D10B62">
            <w:pPr>
              <w:numPr>
                <w:ilvl w:val="0"/>
                <w:numId w:val="24"/>
              </w:numPr>
              <w:ind w:left="360"/>
              <w:jc w:val="both"/>
              <w:rPr>
                <w:lang w:val="et-EE"/>
              </w:rPr>
            </w:pPr>
            <w:r w:rsidRPr="002140C0">
              <w:rPr>
                <w:lang w:val="et-EE"/>
              </w:rPr>
              <w:t xml:space="preserve">järelevalve teostamise käigus on </w:t>
            </w:r>
            <w:r w:rsidR="0086346E">
              <w:rPr>
                <w:lang w:val="et-EE"/>
              </w:rPr>
              <w:t xml:space="preserve">välja </w:t>
            </w:r>
            <w:r w:rsidRPr="002140C0">
              <w:rPr>
                <w:lang w:val="et-EE"/>
              </w:rPr>
              <w:t xml:space="preserve">selgitatud rikkumised, väärtegude toimepanijad ning toimub nende rikkumiste menetlemine; </w:t>
            </w:r>
          </w:p>
          <w:p w14:paraId="1BDB2F8E" w14:textId="7D9F202D" w:rsidR="009E20EC" w:rsidRPr="002140C0" w:rsidRDefault="009E20EC" w:rsidP="00D10B62">
            <w:pPr>
              <w:numPr>
                <w:ilvl w:val="0"/>
                <w:numId w:val="24"/>
              </w:numPr>
              <w:ind w:left="360"/>
              <w:jc w:val="both"/>
              <w:rPr>
                <w:lang w:val="et-EE"/>
              </w:rPr>
            </w:pPr>
            <w:r w:rsidRPr="002140C0">
              <w:rPr>
                <w:lang w:val="et-EE"/>
              </w:rPr>
              <w:t>linnavalitsusele laekunud teabes (avaldused, kaebused, vms) toodud asjaolude kontrollimise järel väärteo koosseisu ilmnemisel väärteomenetluse alustamine või pädevuse puudumisel materjalide edastamine pädevale kohtuvälisele menetlejale</w:t>
            </w:r>
            <w:r w:rsidR="00133C7C" w:rsidRPr="002140C0">
              <w:rPr>
                <w:lang w:val="et-EE"/>
              </w:rPr>
              <w:t>;</w:t>
            </w:r>
            <w:r w:rsidRPr="002140C0">
              <w:rPr>
                <w:lang w:val="et-EE"/>
              </w:rPr>
              <w:t xml:space="preserve"> </w:t>
            </w:r>
          </w:p>
          <w:p w14:paraId="42BC09A4" w14:textId="77777777" w:rsidR="009E20EC" w:rsidRPr="002140C0" w:rsidRDefault="009E20EC" w:rsidP="00D10B62">
            <w:pPr>
              <w:numPr>
                <w:ilvl w:val="0"/>
                <w:numId w:val="24"/>
              </w:numPr>
              <w:ind w:left="360"/>
              <w:jc w:val="both"/>
              <w:rPr>
                <w:lang w:val="et-EE"/>
              </w:rPr>
            </w:pPr>
            <w:r w:rsidRPr="002140C0">
              <w:rPr>
                <w:lang w:val="et-EE"/>
              </w:rPr>
              <w:t>kõik väärtegude alustamise või mittealustamisega seonduv teave on kantud väärteomenetluse portaali (VMP);</w:t>
            </w:r>
          </w:p>
          <w:p w14:paraId="42CAB51D" w14:textId="5CA26C7C" w:rsidR="009E20EC" w:rsidRPr="002140C0" w:rsidRDefault="009E20EC" w:rsidP="00D10B62">
            <w:pPr>
              <w:numPr>
                <w:ilvl w:val="0"/>
                <w:numId w:val="24"/>
              </w:numPr>
              <w:ind w:left="360"/>
              <w:jc w:val="both"/>
              <w:rPr>
                <w:lang w:val="et-EE"/>
              </w:rPr>
            </w:pPr>
            <w:r w:rsidRPr="002140C0">
              <w:rPr>
                <w:lang w:val="et-EE"/>
              </w:rPr>
              <w:t>portaal on pidevalt täiendatud vastavalt andmetele</w:t>
            </w:r>
            <w:r w:rsidR="00133C7C" w:rsidRPr="002140C0">
              <w:rPr>
                <w:lang w:val="et-EE"/>
              </w:rPr>
              <w:t>;</w:t>
            </w:r>
          </w:p>
          <w:p w14:paraId="7592FFE2" w14:textId="55082003" w:rsidR="009E20EC" w:rsidRPr="002140C0" w:rsidRDefault="009E20EC" w:rsidP="00D10B62">
            <w:pPr>
              <w:numPr>
                <w:ilvl w:val="0"/>
                <w:numId w:val="24"/>
              </w:numPr>
              <w:ind w:left="360"/>
              <w:jc w:val="both"/>
              <w:rPr>
                <w:lang w:val="et-EE"/>
              </w:rPr>
            </w:pPr>
            <w:r w:rsidRPr="002140C0">
              <w:rPr>
                <w:lang w:val="et-EE"/>
              </w:rPr>
              <w:t>väljasta</w:t>
            </w:r>
            <w:r w:rsidR="00B10F22" w:rsidRPr="002140C0">
              <w:rPr>
                <w:lang w:val="et-EE"/>
              </w:rPr>
              <w:t>tud on</w:t>
            </w:r>
            <w:r w:rsidRPr="002140C0">
              <w:rPr>
                <w:lang w:val="et-EE"/>
              </w:rPr>
              <w:t xml:space="preserve"> väärteoteate esitajale 15 päeva jooksul väärteomenetluse alustamise või alustamata jätmise tea</w:t>
            </w:r>
            <w:r w:rsidR="00B10F22" w:rsidRPr="002140C0">
              <w:rPr>
                <w:lang w:val="et-EE"/>
              </w:rPr>
              <w:t>d</w:t>
            </w:r>
            <w:r w:rsidRPr="002140C0">
              <w:rPr>
                <w:lang w:val="et-EE"/>
              </w:rPr>
              <w:t>e või teate materjalide edastamise kohta pädevale kohtuvälisele menetlejale</w:t>
            </w:r>
            <w:r w:rsidR="00133C7C" w:rsidRPr="002140C0">
              <w:rPr>
                <w:lang w:val="et-EE"/>
              </w:rPr>
              <w:t>;</w:t>
            </w:r>
          </w:p>
          <w:p w14:paraId="236F85F4" w14:textId="77777777" w:rsidR="009E20EC" w:rsidRPr="002140C0" w:rsidRDefault="009E20EC" w:rsidP="00D10B62">
            <w:pPr>
              <w:numPr>
                <w:ilvl w:val="0"/>
                <w:numId w:val="24"/>
              </w:numPr>
              <w:ind w:left="360"/>
              <w:jc w:val="both"/>
              <w:rPr>
                <w:lang w:val="et-EE"/>
              </w:rPr>
            </w:pPr>
            <w:r w:rsidRPr="002140C0">
              <w:rPr>
                <w:lang w:val="et-EE"/>
              </w:rPr>
              <w:t>teostatud on valdkonna alast teenistuslikku järelevalvet ja vajaduse korral kohaldab ettekirjutuse täitmist või haldussunnivahendit;</w:t>
            </w:r>
          </w:p>
          <w:p w14:paraId="08729711" w14:textId="0DC464EF" w:rsidR="009E20EC" w:rsidRPr="002140C0" w:rsidRDefault="009E20EC" w:rsidP="00D10B62">
            <w:pPr>
              <w:numPr>
                <w:ilvl w:val="0"/>
                <w:numId w:val="24"/>
              </w:numPr>
              <w:ind w:left="360"/>
              <w:jc w:val="both"/>
              <w:rPr>
                <w:lang w:val="et-EE"/>
              </w:rPr>
            </w:pPr>
            <w:r w:rsidRPr="002140C0">
              <w:rPr>
                <w:lang w:val="et-EE"/>
              </w:rPr>
              <w:lastRenderedPageBreak/>
              <w:t>t</w:t>
            </w:r>
            <w:r w:rsidR="00F84ECC" w:rsidRPr="002140C0">
              <w:rPr>
                <w:lang w:val="et-EE"/>
              </w:rPr>
              <w:t>eostatud on</w:t>
            </w:r>
            <w:r w:rsidRPr="002140C0">
              <w:rPr>
                <w:lang w:val="et-EE"/>
              </w:rPr>
              <w:t xml:space="preserve"> järjepidev kontroll alustatud väärteomenetluste üle;</w:t>
            </w:r>
          </w:p>
          <w:p w14:paraId="2F1A2E36" w14:textId="10C64135" w:rsidR="0080067C" w:rsidRPr="002140C0" w:rsidRDefault="009E20EC" w:rsidP="00D10B62">
            <w:pPr>
              <w:numPr>
                <w:ilvl w:val="0"/>
                <w:numId w:val="24"/>
              </w:numPr>
              <w:ind w:left="360"/>
              <w:jc w:val="both"/>
              <w:rPr>
                <w:lang w:val="et-EE"/>
              </w:rPr>
            </w:pPr>
            <w:r w:rsidRPr="002140C0">
              <w:rPr>
                <w:lang w:val="et-EE"/>
              </w:rPr>
              <w:t>arvestust</w:t>
            </w:r>
            <w:r w:rsidR="00F84ECC" w:rsidRPr="002140C0">
              <w:rPr>
                <w:lang w:val="et-EE"/>
              </w:rPr>
              <w:t xml:space="preserve"> on peetud</w:t>
            </w:r>
            <w:r w:rsidRPr="002140C0">
              <w:rPr>
                <w:lang w:val="et-EE"/>
              </w:rPr>
              <w:t xml:space="preserve"> enda menetluses olevate väärteoasjade ja läbiviidud menetluse üle</w:t>
            </w:r>
            <w:r w:rsidR="0080067C" w:rsidRPr="002140C0">
              <w:rPr>
                <w:lang w:val="et-EE"/>
              </w:rPr>
              <w:t>;</w:t>
            </w:r>
          </w:p>
          <w:p w14:paraId="1A6B8897" w14:textId="33E97396" w:rsidR="009E20EC" w:rsidRPr="002140C0" w:rsidRDefault="0080067C" w:rsidP="00D10B62">
            <w:pPr>
              <w:numPr>
                <w:ilvl w:val="0"/>
                <w:numId w:val="24"/>
              </w:numPr>
              <w:ind w:left="360"/>
              <w:jc w:val="both"/>
              <w:rPr>
                <w:lang w:val="et-EE"/>
              </w:rPr>
            </w:pPr>
            <w:r w:rsidRPr="002140C0">
              <w:rPr>
                <w:lang w:val="et-EE"/>
              </w:rPr>
              <w:t xml:space="preserve">vastavalt süütegude ja muude korrarikkumiste soodustegurite analüüsile </w:t>
            </w:r>
            <w:r w:rsidR="00F84ECC" w:rsidRPr="002140C0">
              <w:rPr>
                <w:lang w:val="et-EE"/>
              </w:rPr>
              <w:t>on ära hoitud</w:t>
            </w:r>
            <w:r w:rsidRPr="002140C0">
              <w:rPr>
                <w:lang w:val="et-EE"/>
              </w:rPr>
              <w:t xml:space="preserve"> süütegusid ja muid korrarikkumisi</w:t>
            </w:r>
            <w:r w:rsidR="00F84ECC" w:rsidRPr="002140C0">
              <w:rPr>
                <w:lang w:val="et-EE"/>
              </w:rPr>
              <w:t xml:space="preserve"> ja selleks on</w:t>
            </w:r>
            <w:r w:rsidRPr="002140C0">
              <w:rPr>
                <w:lang w:val="et-EE"/>
              </w:rPr>
              <w:t xml:space="preserve"> rakenda</w:t>
            </w:r>
            <w:r w:rsidR="00F84ECC" w:rsidRPr="002140C0">
              <w:rPr>
                <w:lang w:val="et-EE"/>
              </w:rPr>
              <w:t>tud</w:t>
            </w:r>
            <w:r w:rsidRPr="002140C0">
              <w:rPr>
                <w:lang w:val="et-EE"/>
              </w:rPr>
              <w:t xml:space="preserve"> sobivaid taktikaid ja meetmeid vastavalt seadusele;</w:t>
            </w:r>
          </w:p>
          <w:p w14:paraId="2A63BA76" w14:textId="77ECD04F" w:rsidR="0080067C" w:rsidRPr="002140C0" w:rsidRDefault="00F84ECC" w:rsidP="00D10B62">
            <w:pPr>
              <w:numPr>
                <w:ilvl w:val="0"/>
                <w:numId w:val="24"/>
              </w:numPr>
              <w:ind w:left="360"/>
              <w:jc w:val="both"/>
              <w:rPr>
                <w:lang w:val="et-EE"/>
              </w:rPr>
            </w:pPr>
            <w:r w:rsidRPr="002140C0">
              <w:rPr>
                <w:lang w:val="et-EE"/>
              </w:rPr>
              <w:t xml:space="preserve">isikud on </w:t>
            </w:r>
            <w:r w:rsidR="0080067C" w:rsidRPr="002140C0">
              <w:rPr>
                <w:lang w:val="et-EE"/>
              </w:rPr>
              <w:t>nõusta</w:t>
            </w:r>
            <w:r w:rsidRPr="002140C0">
              <w:rPr>
                <w:lang w:val="et-EE"/>
              </w:rPr>
              <w:t xml:space="preserve">tud </w:t>
            </w:r>
            <w:r w:rsidR="0080067C" w:rsidRPr="002140C0">
              <w:rPr>
                <w:lang w:val="et-EE"/>
              </w:rPr>
              <w:t>nende õigusteadlikkuse tõstmiseks, kasutades selleks sobivaid meetodeid</w:t>
            </w:r>
            <w:r w:rsidR="00133C7C" w:rsidRPr="002140C0">
              <w:rPr>
                <w:lang w:val="et-EE"/>
              </w:rPr>
              <w:t>;</w:t>
            </w:r>
          </w:p>
        </w:tc>
      </w:tr>
      <w:tr w:rsidR="00F04D85" w:rsidRPr="002140C0" w14:paraId="5EC9332F" w14:textId="77777777" w:rsidTr="00054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531" w:type="dxa"/>
          </w:tcPr>
          <w:p w14:paraId="27B8D559" w14:textId="77777777" w:rsidR="00F04D85" w:rsidRPr="002140C0" w:rsidRDefault="0080067C" w:rsidP="002140C0">
            <w:pPr>
              <w:jc w:val="both"/>
              <w:rPr>
                <w:lang w:val="et-EE"/>
              </w:rPr>
            </w:pPr>
            <w:r w:rsidRPr="002140C0">
              <w:rPr>
                <w:lang w:val="et-EE"/>
              </w:rPr>
              <w:lastRenderedPageBreak/>
              <w:t>linna liikluskorralduse korraldamine (sealhulgas liikluskorralduse skeemide kooskõlastamine) ja abinõuete rakendamine, et kõrvaldada puudused liikluskorraldusvahendites</w:t>
            </w:r>
          </w:p>
        </w:tc>
        <w:tc>
          <w:tcPr>
            <w:tcW w:w="4933" w:type="dxa"/>
          </w:tcPr>
          <w:p w14:paraId="78DD7C30" w14:textId="77777777" w:rsidR="0080067C" w:rsidRPr="002140C0" w:rsidRDefault="0080067C" w:rsidP="00D10B62">
            <w:pPr>
              <w:numPr>
                <w:ilvl w:val="0"/>
                <w:numId w:val="25"/>
              </w:numPr>
              <w:ind w:left="360"/>
              <w:jc w:val="both"/>
              <w:rPr>
                <w:lang w:val="et-EE"/>
              </w:rPr>
            </w:pPr>
            <w:r w:rsidRPr="002140C0">
              <w:rPr>
                <w:lang w:val="et-EE"/>
              </w:rPr>
              <w:t xml:space="preserve">liikluskorraldus on hästi korraldatud, kõik puudused on operatiivselt kõrvaldatud; </w:t>
            </w:r>
          </w:p>
          <w:p w14:paraId="63F23ADE" w14:textId="553BB3A6" w:rsidR="00F04D85" w:rsidRPr="002140C0" w:rsidRDefault="0080067C" w:rsidP="00D10B62">
            <w:pPr>
              <w:numPr>
                <w:ilvl w:val="0"/>
                <w:numId w:val="25"/>
              </w:numPr>
              <w:ind w:left="360"/>
              <w:jc w:val="both"/>
              <w:rPr>
                <w:lang w:val="et-EE"/>
              </w:rPr>
            </w:pPr>
            <w:r w:rsidRPr="002140C0">
              <w:rPr>
                <w:lang w:val="et-EE"/>
              </w:rPr>
              <w:t>omab ülevaadet linnaosa liikluskorralduse vahenditest ja nende seisukorrast</w:t>
            </w:r>
            <w:r w:rsidR="00133C7C" w:rsidRPr="002140C0">
              <w:rPr>
                <w:lang w:val="et-EE"/>
              </w:rPr>
              <w:t>;</w:t>
            </w:r>
          </w:p>
        </w:tc>
      </w:tr>
      <w:tr w:rsidR="00B10F22" w:rsidRPr="001A10CB" w14:paraId="00019CE7" w14:textId="77777777" w:rsidTr="00054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531" w:type="dxa"/>
          </w:tcPr>
          <w:p w14:paraId="22D7BF2E" w14:textId="45B12487" w:rsidR="00B10F22" w:rsidRPr="002140C0" w:rsidRDefault="00054A65" w:rsidP="002140C0">
            <w:pPr>
              <w:jc w:val="both"/>
              <w:rPr>
                <w:lang w:val="et-EE"/>
              </w:rPr>
            </w:pPr>
            <w:r w:rsidRPr="00054A65">
              <w:rPr>
                <w:lang w:val="et-EE"/>
              </w:rPr>
              <w:t>Valdkonnaalase dokumentatsiooni koostamine, kodanike vastuvõtmine ja telefoniside korraldamine</w:t>
            </w:r>
          </w:p>
        </w:tc>
        <w:tc>
          <w:tcPr>
            <w:tcW w:w="4933" w:type="dxa"/>
          </w:tcPr>
          <w:p w14:paraId="362B3040" w14:textId="77777777" w:rsidR="00054A65" w:rsidRPr="00054A65" w:rsidRDefault="00054A65" w:rsidP="00054A65">
            <w:pPr>
              <w:numPr>
                <w:ilvl w:val="0"/>
                <w:numId w:val="25"/>
              </w:numPr>
              <w:ind w:left="360"/>
              <w:jc w:val="both"/>
              <w:rPr>
                <w:lang w:val="et-EE"/>
              </w:rPr>
            </w:pPr>
            <w:r w:rsidRPr="00054A65">
              <w:rPr>
                <w:lang w:val="et-EE"/>
              </w:rPr>
              <w:t>töös kasutatavad dokumendid (laekunud kirjad, taotlused, päringud jne) on edastatud dokumendihaldussüsteemi registreerimiseks;</w:t>
            </w:r>
          </w:p>
          <w:p w14:paraId="31E6C97D" w14:textId="77777777" w:rsidR="00054A65" w:rsidRPr="00054A65" w:rsidRDefault="00054A65" w:rsidP="00054A65">
            <w:pPr>
              <w:numPr>
                <w:ilvl w:val="0"/>
                <w:numId w:val="25"/>
              </w:numPr>
              <w:ind w:left="360"/>
              <w:jc w:val="both"/>
              <w:rPr>
                <w:lang w:val="et-EE"/>
              </w:rPr>
            </w:pPr>
            <w:r w:rsidRPr="00054A65">
              <w:rPr>
                <w:lang w:val="et-EE"/>
              </w:rPr>
              <w:t>oma valdkonna teabenõuetele, päringutele ja avaldustele on tähtaegselt vastatud;</w:t>
            </w:r>
          </w:p>
          <w:p w14:paraId="7DCC89C3" w14:textId="77777777" w:rsidR="00054A65" w:rsidRPr="00054A65" w:rsidRDefault="00054A65" w:rsidP="00054A65">
            <w:pPr>
              <w:numPr>
                <w:ilvl w:val="0"/>
                <w:numId w:val="25"/>
              </w:numPr>
              <w:ind w:left="360"/>
              <w:jc w:val="both"/>
              <w:rPr>
                <w:lang w:val="et-EE"/>
              </w:rPr>
            </w:pPr>
            <w:r w:rsidRPr="00054A65">
              <w:rPr>
                <w:lang w:val="et-EE"/>
              </w:rPr>
              <w:t>saabunud kõnedele on vastatud hea suhtlemistava kohaselt;</w:t>
            </w:r>
          </w:p>
          <w:p w14:paraId="2ACDF760" w14:textId="77777777" w:rsidR="00054A65" w:rsidRPr="00054A65" w:rsidRDefault="00054A65" w:rsidP="00054A65">
            <w:pPr>
              <w:numPr>
                <w:ilvl w:val="0"/>
                <w:numId w:val="25"/>
              </w:numPr>
              <w:ind w:left="360"/>
              <w:jc w:val="both"/>
              <w:rPr>
                <w:lang w:val="et-EE"/>
              </w:rPr>
            </w:pPr>
            <w:r w:rsidRPr="00054A65">
              <w:rPr>
                <w:lang w:val="et-EE"/>
              </w:rPr>
              <w:t>kodanikega on kokkulepitud vastuvõtuajad vastavalt linnavalitsuse üldisele töökorraldusele;</w:t>
            </w:r>
          </w:p>
          <w:p w14:paraId="3A97E954" w14:textId="77777777" w:rsidR="00054A65" w:rsidRPr="00054A65" w:rsidRDefault="00054A65" w:rsidP="00054A65">
            <w:pPr>
              <w:numPr>
                <w:ilvl w:val="0"/>
                <w:numId w:val="25"/>
              </w:numPr>
              <w:ind w:left="360"/>
              <w:jc w:val="both"/>
              <w:rPr>
                <w:lang w:val="et-EE"/>
              </w:rPr>
            </w:pPr>
            <w:r w:rsidRPr="00054A65">
              <w:rPr>
                <w:lang w:val="et-EE"/>
              </w:rPr>
              <w:t>valdkonna alased haldusaktid ja dokumendid on esitatutud läbi dokumendihaldussüsteemi vastavalt kehtestatud kordadele linnavalitsusele ja linnavolikogule kinnitamiseks/ otsustamiseks;</w:t>
            </w:r>
          </w:p>
          <w:p w14:paraId="70DF11FB" w14:textId="77777777" w:rsidR="00054A65" w:rsidRPr="00054A65" w:rsidRDefault="00054A65" w:rsidP="00054A65">
            <w:pPr>
              <w:numPr>
                <w:ilvl w:val="0"/>
                <w:numId w:val="25"/>
              </w:numPr>
              <w:ind w:left="360"/>
              <w:jc w:val="both"/>
              <w:rPr>
                <w:lang w:val="et-EE"/>
              </w:rPr>
            </w:pPr>
            <w:r w:rsidRPr="00054A65">
              <w:rPr>
                <w:lang w:val="et-EE"/>
              </w:rPr>
              <w:t>valdkonna alane informatsioon, mis on seotud majandusaasta aruandega ja linna arengukava täitmise aruandega on koos vajalike selgitustega edastatud vahetule juhile;</w:t>
            </w:r>
          </w:p>
          <w:p w14:paraId="49CE077A" w14:textId="38C1BB8D" w:rsidR="00B10F22" w:rsidRPr="002140C0" w:rsidRDefault="00054A65" w:rsidP="00054A65">
            <w:pPr>
              <w:numPr>
                <w:ilvl w:val="0"/>
                <w:numId w:val="25"/>
              </w:numPr>
              <w:ind w:left="360"/>
              <w:jc w:val="both"/>
              <w:rPr>
                <w:lang w:val="et-EE"/>
              </w:rPr>
            </w:pPr>
            <w:r w:rsidRPr="00054A65">
              <w:rPr>
                <w:lang w:val="et-EE"/>
              </w:rPr>
              <w:t>liigitusskeemis ettenähtud dokumentide toimikud on korrektsed ja dokumendiringlusest välja jäetud dokumendid on korrastatult arhiveerimiseks akti alusel üle antud arhiivi.</w:t>
            </w:r>
          </w:p>
        </w:tc>
      </w:tr>
      <w:tr w:rsidR="0080067C" w:rsidRPr="001A10CB" w14:paraId="27BF1D58" w14:textId="77777777" w:rsidTr="00054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531" w:type="dxa"/>
          </w:tcPr>
          <w:p w14:paraId="67BD786D" w14:textId="4FCB6302" w:rsidR="0080067C" w:rsidRPr="002140C0" w:rsidRDefault="00054A65" w:rsidP="002140C0">
            <w:pPr>
              <w:jc w:val="both"/>
              <w:rPr>
                <w:lang w:val="et-EE"/>
              </w:rPr>
            </w:pPr>
            <w:r w:rsidRPr="00054A65">
              <w:rPr>
                <w:lang w:val="et-EE"/>
              </w:rPr>
              <w:t>Dokumentide vormistamine ja  allkirjastamine</w:t>
            </w:r>
          </w:p>
        </w:tc>
        <w:tc>
          <w:tcPr>
            <w:tcW w:w="4933" w:type="dxa"/>
          </w:tcPr>
          <w:p w14:paraId="6AC1CC14" w14:textId="007626D8" w:rsidR="0080067C" w:rsidRPr="002140C0" w:rsidRDefault="00054A65" w:rsidP="00D10B62">
            <w:pPr>
              <w:numPr>
                <w:ilvl w:val="0"/>
                <w:numId w:val="22"/>
              </w:numPr>
              <w:ind w:left="360"/>
              <w:jc w:val="both"/>
              <w:rPr>
                <w:lang w:val="et-EE"/>
              </w:rPr>
            </w:pPr>
            <w:r w:rsidRPr="00054A65">
              <w:rPr>
                <w:lang w:val="et-EE" w:eastAsia="ar-SA"/>
              </w:rPr>
              <w:t xml:space="preserve">valitsuse kirjaplangile vormistatud või muude enda poolt koostatud dokumentide (kirjad, taotlused, avaldused, jms), mis on määratletud seadustes ja teistes riigi ja Kohtla-Järve linna õigusaktides või muudes sisemist töökorda reguleerivates dokumentides ja on antud ametijuhendiga teenistuja pädevusse on vormistatud </w:t>
            </w:r>
            <w:r w:rsidRPr="00054A65">
              <w:rPr>
                <w:lang w:val="et-EE" w:eastAsia="ar-SA"/>
              </w:rPr>
              <w:lastRenderedPageBreak/>
              <w:t>korrektselt, registreeritud ja allkirjastatud ennem dokumendi edastamist.</w:t>
            </w:r>
          </w:p>
        </w:tc>
      </w:tr>
      <w:tr w:rsidR="0080067C" w:rsidRPr="001A10CB" w14:paraId="081C0BE5" w14:textId="77777777" w:rsidTr="00054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531" w:type="dxa"/>
          </w:tcPr>
          <w:p w14:paraId="69D57908" w14:textId="30861A72" w:rsidR="0080067C" w:rsidRPr="002140C0" w:rsidRDefault="00054A65" w:rsidP="002140C0">
            <w:pPr>
              <w:jc w:val="both"/>
              <w:rPr>
                <w:lang w:val="et-EE"/>
              </w:rPr>
            </w:pPr>
            <w:r w:rsidRPr="00054A65">
              <w:rPr>
                <w:lang w:val="et-EE"/>
              </w:rPr>
              <w:lastRenderedPageBreak/>
              <w:t>Muude kohustuste täitmine</w:t>
            </w:r>
          </w:p>
        </w:tc>
        <w:tc>
          <w:tcPr>
            <w:tcW w:w="4933" w:type="dxa"/>
          </w:tcPr>
          <w:p w14:paraId="51F833A4" w14:textId="77777777" w:rsidR="00054A65" w:rsidRPr="00054A65" w:rsidRDefault="00054A65" w:rsidP="00054A65">
            <w:pPr>
              <w:numPr>
                <w:ilvl w:val="0"/>
                <w:numId w:val="22"/>
              </w:numPr>
              <w:ind w:left="360"/>
              <w:jc w:val="both"/>
              <w:rPr>
                <w:lang w:val="et-EE"/>
              </w:rPr>
            </w:pPr>
            <w:r w:rsidRPr="00054A65">
              <w:rPr>
                <w:lang w:val="et-EE"/>
              </w:rPr>
              <w:t>linnapea ja vahetu juhi poolt edastatud ühekordsed teenistusülesanded õigeaegselt ja korrektselt täidetud;</w:t>
            </w:r>
          </w:p>
          <w:p w14:paraId="39E1F41E" w14:textId="77777777" w:rsidR="00054A65" w:rsidRPr="00054A65" w:rsidRDefault="00054A65" w:rsidP="00054A65">
            <w:pPr>
              <w:numPr>
                <w:ilvl w:val="0"/>
                <w:numId w:val="22"/>
              </w:numPr>
              <w:ind w:left="360"/>
              <w:jc w:val="both"/>
              <w:rPr>
                <w:lang w:val="et-EE"/>
              </w:rPr>
            </w:pPr>
            <w:r w:rsidRPr="00054A65">
              <w:rPr>
                <w:lang w:val="et-EE"/>
              </w:rPr>
              <w:t>linnavalitsuse ja linnavolikogu poolt moodustatud nõupidamistel, komisjonide töös või töögruppides on osaletud;</w:t>
            </w:r>
          </w:p>
          <w:p w14:paraId="00BA5A04" w14:textId="2C5EFF10" w:rsidR="00133C7C" w:rsidRPr="002140C0" w:rsidRDefault="00054A65" w:rsidP="00054A65">
            <w:pPr>
              <w:numPr>
                <w:ilvl w:val="0"/>
                <w:numId w:val="22"/>
              </w:numPr>
              <w:ind w:left="360"/>
              <w:jc w:val="both"/>
              <w:rPr>
                <w:lang w:val="et-EE"/>
              </w:rPr>
            </w:pPr>
            <w:r w:rsidRPr="00054A65">
              <w:rPr>
                <w:lang w:val="et-EE"/>
              </w:rPr>
              <w:t>Eesti Vabariigi õigusaktidest, linna põhimäärusest, linnavolikogu määrustest ja otsustest, linnavalitsuse määrustest ja korraldustest ning linnapea käskkirjadest tulenevad kohustused.</w:t>
            </w:r>
          </w:p>
        </w:tc>
      </w:tr>
    </w:tbl>
    <w:p w14:paraId="37010BC3" w14:textId="77777777" w:rsidR="0059612D" w:rsidRPr="002140C0" w:rsidRDefault="0059612D" w:rsidP="002140C0">
      <w:pPr>
        <w:jc w:val="both"/>
        <w:rPr>
          <w:lang w:val="et-E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820"/>
      </w:tblGrid>
      <w:tr w:rsidR="007D1A40" w:rsidRPr="002140C0" w14:paraId="4169CA1F" w14:textId="77777777" w:rsidTr="00DA7A32">
        <w:tc>
          <w:tcPr>
            <w:tcW w:w="4644" w:type="dxa"/>
          </w:tcPr>
          <w:p w14:paraId="3E2D0654" w14:textId="77777777" w:rsidR="007D1A40" w:rsidRPr="002140C0" w:rsidRDefault="007D1A40" w:rsidP="002140C0">
            <w:pPr>
              <w:numPr>
                <w:ilvl w:val="0"/>
                <w:numId w:val="10"/>
              </w:numPr>
              <w:ind w:left="284" w:hanging="284"/>
              <w:jc w:val="both"/>
              <w:rPr>
                <w:b/>
                <w:lang w:val="et-EE"/>
              </w:rPr>
            </w:pPr>
            <w:r w:rsidRPr="002140C0">
              <w:rPr>
                <w:b/>
                <w:lang w:val="et-EE"/>
              </w:rPr>
              <w:t>KOOSKÕLASTUS</w:t>
            </w:r>
          </w:p>
        </w:tc>
        <w:tc>
          <w:tcPr>
            <w:tcW w:w="4820" w:type="dxa"/>
          </w:tcPr>
          <w:p w14:paraId="60589570" w14:textId="77777777" w:rsidR="007D1A40" w:rsidRPr="002140C0" w:rsidRDefault="007D1A40" w:rsidP="002140C0">
            <w:pPr>
              <w:ind w:left="360"/>
              <w:jc w:val="both"/>
              <w:rPr>
                <w:lang w:val="et-EE"/>
              </w:rPr>
            </w:pPr>
          </w:p>
        </w:tc>
      </w:tr>
      <w:tr w:rsidR="007D1A40" w:rsidRPr="002140C0" w14:paraId="5C801714" w14:textId="77777777" w:rsidTr="00DA7A32">
        <w:tc>
          <w:tcPr>
            <w:tcW w:w="4644" w:type="dxa"/>
          </w:tcPr>
          <w:p w14:paraId="127BD856" w14:textId="77777777" w:rsidR="007D1A40" w:rsidRPr="002140C0" w:rsidRDefault="00925BDB" w:rsidP="002140C0">
            <w:pPr>
              <w:jc w:val="both"/>
              <w:rPr>
                <w:lang w:val="et-EE"/>
              </w:rPr>
            </w:pPr>
            <w:r w:rsidRPr="002140C0">
              <w:rPr>
                <w:lang w:val="et-EE"/>
              </w:rPr>
              <w:t>Juhtkonnaga</w:t>
            </w:r>
          </w:p>
        </w:tc>
        <w:tc>
          <w:tcPr>
            <w:tcW w:w="4820" w:type="dxa"/>
          </w:tcPr>
          <w:p w14:paraId="34272340" w14:textId="77777777" w:rsidR="007D1A40" w:rsidRPr="002140C0" w:rsidRDefault="00037C89" w:rsidP="00D10B62">
            <w:pPr>
              <w:numPr>
                <w:ilvl w:val="0"/>
                <w:numId w:val="23"/>
              </w:numPr>
              <w:ind w:left="360"/>
              <w:jc w:val="both"/>
              <w:rPr>
                <w:lang w:val="et-EE"/>
              </w:rPr>
            </w:pPr>
            <w:r w:rsidRPr="002140C0">
              <w:rPr>
                <w:lang w:val="et-EE"/>
              </w:rPr>
              <w:t>kõikides valdkonda puudutavates küsimustes.</w:t>
            </w:r>
          </w:p>
        </w:tc>
      </w:tr>
    </w:tbl>
    <w:p w14:paraId="39024963" w14:textId="77777777" w:rsidR="007D1A40" w:rsidRPr="002140C0" w:rsidRDefault="007D1A40" w:rsidP="002140C0">
      <w:pPr>
        <w:jc w:val="both"/>
        <w:rPr>
          <w:lang w:val="et-E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820"/>
      </w:tblGrid>
      <w:tr w:rsidR="007D1A40" w:rsidRPr="002140C0" w14:paraId="0AD751B7" w14:textId="77777777" w:rsidTr="00DA7A32">
        <w:tc>
          <w:tcPr>
            <w:tcW w:w="4644" w:type="dxa"/>
          </w:tcPr>
          <w:p w14:paraId="27C61CC1" w14:textId="77777777" w:rsidR="007D1A40" w:rsidRPr="002140C0" w:rsidRDefault="007D1A40" w:rsidP="002140C0">
            <w:pPr>
              <w:numPr>
                <w:ilvl w:val="0"/>
                <w:numId w:val="10"/>
              </w:numPr>
              <w:ind w:left="426" w:hanging="426"/>
              <w:jc w:val="both"/>
              <w:rPr>
                <w:b/>
                <w:lang w:val="et-EE"/>
              </w:rPr>
            </w:pPr>
            <w:r w:rsidRPr="002140C0">
              <w:rPr>
                <w:b/>
                <w:lang w:val="et-EE"/>
              </w:rPr>
              <w:t>KOOSTÖÖ</w:t>
            </w:r>
          </w:p>
        </w:tc>
        <w:tc>
          <w:tcPr>
            <w:tcW w:w="4820" w:type="dxa"/>
          </w:tcPr>
          <w:p w14:paraId="7649DE05" w14:textId="77777777" w:rsidR="007D1A40" w:rsidRPr="002140C0" w:rsidRDefault="007D1A40" w:rsidP="002140C0">
            <w:pPr>
              <w:ind w:left="360"/>
              <w:jc w:val="both"/>
              <w:rPr>
                <w:lang w:val="et-EE"/>
              </w:rPr>
            </w:pPr>
          </w:p>
        </w:tc>
      </w:tr>
      <w:tr w:rsidR="007D1A40" w:rsidRPr="001A10CB" w14:paraId="5776EE25" w14:textId="77777777" w:rsidTr="00DA7A32">
        <w:tc>
          <w:tcPr>
            <w:tcW w:w="4644" w:type="dxa"/>
          </w:tcPr>
          <w:p w14:paraId="0166A28A" w14:textId="77777777" w:rsidR="007D1A40" w:rsidRPr="002140C0" w:rsidRDefault="00925BDB" w:rsidP="002140C0">
            <w:pPr>
              <w:jc w:val="both"/>
              <w:rPr>
                <w:lang w:val="et-EE"/>
              </w:rPr>
            </w:pPr>
            <w:r w:rsidRPr="002140C0">
              <w:rPr>
                <w:lang w:val="et-EE"/>
              </w:rPr>
              <w:t>Juhtkonnaga</w:t>
            </w:r>
          </w:p>
          <w:p w14:paraId="59763F6E" w14:textId="77777777" w:rsidR="00A33CE1" w:rsidRPr="002140C0" w:rsidRDefault="007D1A40" w:rsidP="002140C0">
            <w:pPr>
              <w:jc w:val="both"/>
              <w:rPr>
                <w:lang w:val="et-EE"/>
              </w:rPr>
            </w:pPr>
            <w:r w:rsidRPr="002140C0">
              <w:rPr>
                <w:lang w:val="et-EE"/>
              </w:rPr>
              <w:t>linnavalitsuse teenistujatega</w:t>
            </w:r>
          </w:p>
          <w:p w14:paraId="286C3AC0" w14:textId="77777777" w:rsidR="008A5447" w:rsidRPr="002140C0" w:rsidRDefault="008A5447" w:rsidP="002140C0">
            <w:pPr>
              <w:jc w:val="both"/>
              <w:rPr>
                <w:lang w:val="et-EE"/>
              </w:rPr>
            </w:pPr>
            <w:r w:rsidRPr="002140C0">
              <w:rPr>
                <w:lang w:val="et-EE"/>
              </w:rPr>
              <w:t>Politsei-ja Piirivalveametiga</w:t>
            </w:r>
          </w:p>
          <w:p w14:paraId="5B16AA3F" w14:textId="77777777" w:rsidR="008A5447" w:rsidRPr="002140C0" w:rsidRDefault="008A5447" w:rsidP="002140C0">
            <w:pPr>
              <w:jc w:val="both"/>
              <w:rPr>
                <w:lang w:val="et-EE"/>
              </w:rPr>
            </w:pPr>
            <w:r w:rsidRPr="002140C0">
              <w:rPr>
                <w:lang w:val="et-EE"/>
              </w:rPr>
              <w:t>teiste vajalike asutustega</w:t>
            </w:r>
          </w:p>
        </w:tc>
        <w:tc>
          <w:tcPr>
            <w:tcW w:w="4820" w:type="dxa"/>
          </w:tcPr>
          <w:p w14:paraId="0F8E0C34" w14:textId="77777777" w:rsidR="007D1A40" w:rsidRPr="002140C0" w:rsidRDefault="003720BB" w:rsidP="00D10B62">
            <w:pPr>
              <w:numPr>
                <w:ilvl w:val="0"/>
                <w:numId w:val="23"/>
              </w:numPr>
              <w:ind w:left="360"/>
              <w:rPr>
                <w:lang w:val="et-EE"/>
              </w:rPr>
            </w:pPr>
            <w:r w:rsidRPr="002140C0">
              <w:rPr>
                <w:lang w:val="et-EE"/>
              </w:rPr>
              <w:t>toimib koostöö töö valdkonda puudutavates küsimustes.</w:t>
            </w:r>
          </w:p>
        </w:tc>
      </w:tr>
    </w:tbl>
    <w:p w14:paraId="089AF7AF" w14:textId="77777777" w:rsidR="007D1A40" w:rsidRPr="002140C0" w:rsidRDefault="007D1A40" w:rsidP="002140C0">
      <w:pPr>
        <w:jc w:val="both"/>
        <w:rPr>
          <w:lang w:val="et-E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820"/>
      </w:tblGrid>
      <w:tr w:rsidR="007D1A40" w:rsidRPr="002140C0" w14:paraId="7AD680DA" w14:textId="77777777" w:rsidTr="00DA7A32">
        <w:tc>
          <w:tcPr>
            <w:tcW w:w="4644" w:type="dxa"/>
          </w:tcPr>
          <w:p w14:paraId="3C1C99D0" w14:textId="77777777" w:rsidR="007D1A40" w:rsidRPr="002140C0" w:rsidRDefault="007D1A40" w:rsidP="002140C0">
            <w:pPr>
              <w:numPr>
                <w:ilvl w:val="0"/>
                <w:numId w:val="10"/>
              </w:numPr>
              <w:ind w:left="284" w:hanging="284"/>
              <w:jc w:val="both"/>
              <w:rPr>
                <w:b/>
                <w:lang w:val="et-EE"/>
              </w:rPr>
            </w:pPr>
            <w:r w:rsidRPr="002140C0">
              <w:rPr>
                <w:b/>
                <w:lang w:val="et-EE"/>
              </w:rPr>
              <w:t>INFORMATSIOON</w:t>
            </w:r>
          </w:p>
        </w:tc>
        <w:tc>
          <w:tcPr>
            <w:tcW w:w="4820" w:type="dxa"/>
          </w:tcPr>
          <w:p w14:paraId="3045A4F8" w14:textId="77777777" w:rsidR="007D1A40" w:rsidRPr="002140C0" w:rsidRDefault="007D1A40" w:rsidP="002140C0">
            <w:pPr>
              <w:ind w:left="360"/>
              <w:jc w:val="both"/>
              <w:rPr>
                <w:lang w:val="et-EE"/>
              </w:rPr>
            </w:pPr>
          </w:p>
        </w:tc>
      </w:tr>
      <w:tr w:rsidR="007D1A40" w:rsidRPr="002140C0" w14:paraId="011137F4" w14:textId="77777777" w:rsidTr="00DA7A32">
        <w:tc>
          <w:tcPr>
            <w:tcW w:w="4644" w:type="dxa"/>
          </w:tcPr>
          <w:p w14:paraId="121A2555" w14:textId="77777777" w:rsidR="007D1A40" w:rsidRPr="002140C0" w:rsidRDefault="00A33CE1" w:rsidP="002140C0">
            <w:pPr>
              <w:jc w:val="both"/>
              <w:rPr>
                <w:lang w:val="et-EE"/>
              </w:rPr>
            </w:pPr>
            <w:r w:rsidRPr="002140C0">
              <w:rPr>
                <w:lang w:val="et-EE"/>
              </w:rPr>
              <w:t>J</w:t>
            </w:r>
            <w:r w:rsidR="007D1A40" w:rsidRPr="002140C0">
              <w:rPr>
                <w:lang w:val="et-EE"/>
              </w:rPr>
              <w:t>uhtkonnale</w:t>
            </w:r>
          </w:p>
          <w:p w14:paraId="1016E45B" w14:textId="77777777" w:rsidR="00A33CE1" w:rsidRPr="002140C0" w:rsidRDefault="007D1A40" w:rsidP="002140C0">
            <w:pPr>
              <w:jc w:val="both"/>
              <w:rPr>
                <w:lang w:val="et-EE"/>
              </w:rPr>
            </w:pPr>
            <w:r w:rsidRPr="002140C0">
              <w:rPr>
                <w:lang w:val="et-EE"/>
              </w:rPr>
              <w:t>linnavalitsuse teenistujatele</w:t>
            </w:r>
          </w:p>
        </w:tc>
        <w:tc>
          <w:tcPr>
            <w:tcW w:w="4820" w:type="dxa"/>
          </w:tcPr>
          <w:p w14:paraId="59432C8E" w14:textId="77777777" w:rsidR="007D1A40" w:rsidRPr="002140C0" w:rsidRDefault="007D1A40" w:rsidP="00D10B62">
            <w:pPr>
              <w:numPr>
                <w:ilvl w:val="0"/>
                <w:numId w:val="23"/>
              </w:numPr>
              <w:ind w:left="360"/>
              <w:jc w:val="both"/>
              <w:rPr>
                <w:lang w:val="et-EE"/>
              </w:rPr>
            </w:pPr>
            <w:r w:rsidRPr="002140C0">
              <w:rPr>
                <w:lang w:val="et-EE"/>
              </w:rPr>
              <w:t xml:space="preserve">asjakohane </w:t>
            </w:r>
            <w:r w:rsidR="00A33CE1" w:rsidRPr="002140C0">
              <w:rPr>
                <w:lang w:val="et-EE"/>
              </w:rPr>
              <w:t>teenistusalane</w:t>
            </w:r>
            <w:r w:rsidRPr="002140C0">
              <w:rPr>
                <w:lang w:val="et-EE"/>
              </w:rPr>
              <w:t xml:space="preserve"> info</w:t>
            </w:r>
            <w:r w:rsidR="00A33CE1" w:rsidRPr="002140C0">
              <w:rPr>
                <w:lang w:val="et-EE"/>
              </w:rPr>
              <w:t>rmatsioon</w:t>
            </w:r>
            <w:r w:rsidRPr="002140C0">
              <w:rPr>
                <w:lang w:val="et-EE"/>
              </w:rPr>
              <w:t xml:space="preserve"> on õigeaegselt edastatud.</w:t>
            </w:r>
          </w:p>
        </w:tc>
      </w:tr>
    </w:tbl>
    <w:p w14:paraId="0C9C427E" w14:textId="77777777" w:rsidR="007D1A40" w:rsidRPr="002140C0" w:rsidRDefault="007D1A40" w:rsidP="002140C0">
      <w:pPr>
        <w:jc w:val="both"/>
        <w:rPr>
          <w:lang w:val="et-E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820"/>
      </w:tblGrid>
      <w:tr w:rsidR="007D1A40" w:rsidRPr="002140C0" w14:paraId="2A673C6C" w14:textId="77777777" w:rsidTr="00DA7A32">
        <w:tc>
          <w:tcPr>
            <w:tcW w:w="4644" w:type="dxa"/>
          </w:tcPr>
          <w:p w14:paraId="61AF8DC0" w14:textId="77777777" w:rsidR="007D1A40" w:rsidRPr="002140C0" w:rsidRDefault="007D1A40" w:rsidP="002140C0">
            <w:pPr>
              <w:numPr>
                <w:ilvl w:val="0"/>
                <w:numId w:val="10"/>
              </w:numPr>
              <w:ind w:left="284" w:hanging="284"/>
              <w:jc w:val="both"/>
              <w:rPr>
                <w:b/>
                <w:lang w:val="et-EE"/>
              </w:rPr>
            </w:pPr>
            <w:r w:rsidRPr="002140C0">
              <w:rPr>
                <w:b/>
                <w:lang w:val="et-EE"/>
              </w:rPr>
              <w:t>AKTIIVSUS JA ETTEPANEKUD</w:t>
            </w:r>
          </w:p>
        </w:tc>
        <w:tc>
          <w:tcPr>
            <w:tcW w:w="4820" w:type="dxa"/>
          </w:tcPr>
          <w:p w14:paraId="26DDEA03" w14:textId="77777777" w:rsidR="007D1A40" w:rsidRPr="002140C0" w:rsidRDefault="007D1A40" w:rsidP="002140C0">
            <w:pPr>
              <w:ind w:left="360"/>
              <w:jc w:val="both"/>
              <w:rPr>
                <w:lang w:val="et-EE"/>
              </w:rPr>
            </w:pPr>
          </w:p>
        </w:tc>
      </w:tr>
      <w:tr w:rsidR="007D1A40" w:rsidRPr="002140C0" w14:paraId="6764542A" w14:textId="77777777" w:rsidTr="00DA7A32">
        <w:tc>
          <w:tcPr>
            <w:tcW w:w="4644" w:type="dxa"/>
          </w:tcPr>
          <w:p w14:paraId="5585D213" w14:textId="77777777" w:rsidR="007D1A40" w:rsidRPr="002140C0" w:rsidRDefault="00925BDB" w:rsidP="002140C0">
            <w:pPr>
              <w:jc w:val="both"/>
              <w:rPr>
                <w:lang w:val="et-EE"/>
              </w:rPr>
            </w:pPr>
            <w:r w:rsidRPr="002140C0">
              <w:rPr>
                <w:lang w:val="et-EE"/>
              </w:rPr>
              <w:t>Juhtkonnale</w:t>
            </w:r>
          </w:p>
        </w:tc>
        <w:tc>
          <w:tcPr>
            <w:tcW w:w="4820" w:type="dxa"/>
          </w:tcPr>
          <w:p w14:paraId="09D910C0" w14:textId="33E7C67D" w:rsidR="007D1A40" w:rsidRPr="002140C0" w:rsidRDefault="007D1A40" w:rsidP="00D10B62">
            <w:pPr>
              <w:numPr>
                <w:ilvl w:val="0"/>
                <w:numId w:val="23"/>
              </w:numPr>
              <w:ind w:left="360"/>
              <w:jc w:val="both"/>
              <w:rPr>
                <w:lang w:val="et-EE"/>
              </w:rPr>
            </w:pPr>
            <w:r w:rsidRPr="002140C0">
              <w:rPr>
                <w:lang w:val="et-EE"/>
              </w:rPr>
              <w:t>teenistuskoha ning oma valdkonna töö parendamiseks eelanalüüsitud, põhjendatud</w:t>
            </w:r>
            <w:r w:rsidR="00B52AB0">
              <w:rPr>
                <w:lang w:val="et-EE"/>
              </w:rPr>
              <w:t xml:space="preserve"> ja esitatud on</w:t>
            </w:r>
            <w:r w:rsidRPr="002140C0">
              <w:rPr>
                <w:lang w:val="et-EE"/>
              </w:rPr>
              <w:t xml:space="preserve"> rakendatavad ettepanekud.</w:t>
            </w:r>
          </w:p>
        </w:tc>
      </w:tr>
      <w:tr w:rsidR="003F7097" w:rsidRPr="002140C0" w14:paraId="51101A66" w14:textId="77777777" w:rsidTr="00DA7A32">
        <w:tc>
          <w:tcPr>
            <w:tcW w:w="4644" w:type="dxa"/>
          </w:tcPr>
          <w:p w14:paraId="4E2B0696" w14:textId="77777777" w:rsidR="003F7097" w:rsidRPr="002140C0" w:rsidRDefault="003F7097" w:rsidP="002140C0">
            <w:pPr>
              <w:jc w:val="both"/>
              <w:rPr>
                <w:lang w:val="et-EE"/>
              </w:rPr>
            </w:pPr>
          </w:p>
        </w:tc>
        <w:tc>
          <w:tcPr>
            <w:tcW w:w="4820" w:type="dxa"/>
          </w:tcPr>
          <w:p w14:paraId="63A877FD" w14:textId="77777777" w:rsidR="003F7097" w:rsidRPr="002140C0" w:rsidRDefault="003F7097" w:rsidP="00AF4BFF">
            <w:pPr>
              <w:jc w:val="both"/>
              <w:rPr>
                <w:lang w:val="et-EE"/>
              </w:rPr>
            </w:pPr>
          </w:p>
        </w:tc>
      </w:tr>
      <w:tr w:rsidR="00663B0A" w:rsidRPr="002140C0" w14:paraId="36104173" w14:textId="77777777" w:rsidTr="00DB7A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26"/>
        </w:trPr>
        <w:tc>
          <w:tcPr>
            <w:tcW w:w="9464" w:type="dxa"/>
            <w:gridSpan w:val="2"/>
          </w:tcPr>
          <w:p w14:paraId="0EFDB4DD" w14:textId="4AD55C43" w:rsidR="00663B0A" w:rsidRPr="002140C0" w:rsidRDefault="00663B0A" w:rsidP="00663B0A">
            <w:pPr>
              <w:numPr>
                <w:ilvl w:val="0"/>
                <w:numId w:val="10"/>
              </w:numPr>
              <w:ind w:left="284" w:hanging="284"/>
              <w:jc w:val="both"/>
              <w:rPr>
                <w:b/>
                <w:lang w:val="et-EE"/>
              </w:rPr>
            </w:pPr>
            <w:r w:rsidRPr="00BB37EE">
              <w:t>ÕIGUSED JA VASTUTUS</w:t>
            </w:r>
          </w:p>
        </w:tc>
      </w:tr>
      <w:tr w:rsidR="00663B0A" w:rsidRPr="002140C0" w14:paraId="5EA540EC" w14:textId="77777777" w:rsidTr="00DB7A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464" w:type="dxa"/>
            <w:gridSpan w:val="2"/>
          </w:tcPr>
          <w:p w14:paraId="28ABB757" w14:textId="43827CD0" w:rsidR="00663B0A" w:rsidRPr="002140C0" w:rsidRDefault="00663B0A" w:rsidP="00663B0A">
            <w:pPr>
              <w:jc w:val="both"/>
              <w:rPr>
                <w:lang w:val="et-EE"/>
              </w:rPr>
            </w:pPr>
            <w:r w:rsidRPr="00BB37EE">
              <w:t>8.1. ÕIGUSED</w:t>
            </w:r>
          </w:p>
        </w:tc>
      </w:tr>
      <w:tr w:rsidR="00C56726" w:rsidRPr="002140C0" w14:paraId="24A22E2F" w14:textId="77777777" w:rsidTr="00C756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9"/>
        </w:trPr>
        <w:tc>
          <w:tcPr>
            <w:tcW w:w="9464" w:type="dxa"/>
            <w:gridSpan w:val="2"/>
            <w:tcBorders>
              <w:top w:val="single" w:sz="4" w:space="0" w:color="000000"/>
              <w:left w:val="single" w:sz="4" w:space="0" w:color="000000"/>
              <w:bottom w:val="single" w:sz="4" w:space="0" w:color="000000"/>
              <w:right w:val="single" w:sz="4" w:space="0" w:color="000000"/>
            </w:tcBorders>
          </w:tcPr>
          <w:p w14:paraId="31E82977" w14:textId="77777777" w:rsidR="00C56726" w:rsidRPr="001D34FC" w:rsidRDefault="00C56726" w:rsidP="00C56726">
            <w:pPr>
              <w:pStyle w:val="Loendilik"/>
              <w:ind w:left="306" w:hanging="284"/>
              <w:jc w:val="both"/>
              <w:rPr>
                <w:color w:val="000000"/>
                <w:sz w:val="22"/>
                <w:szCs w:val="22"/>
                <w:lang w:val="et-EE" w:eastAsia="et-EE"/>
              </w:rPr>
            </w:pPr>
            <w:r w:rsidRPr="001D34FC">
              <w:rPr>
                <w:b/>
                <w:bCs/>
                <w:color w:val="000000"/>
                <w:sz w:val="22"/>
                <w:szCs w:val="22"/>
                <w:lang w:val="et-EE"/>
              </w:rPr>
              <w:t>Tööandjal on õigus</w:t>
            </w:r>
            <w:r w:rsidRPr="001D34FC">
              <w:rPr>
                <w:color w:val="000000"/>
                <w:sz w:val="22"/>
                <w:szCs w:val="22"/>
                <w:lang w:val="et-EE"/>
              </w:rPr>
              <w:t xml:space="preserve"> töökorralduse tagamiseks ja tööandjale seadusega pandud kohustuste täitmiseks tutvuda juhi või teenistuja tööalase kirjavahetuse ja dokumentidega, sealhulgas e-kirjadega, juhul kui puudub muu võimalus vajaliku teabe saamiseks. Võimaluse korral teavitab tööandja sellest eelnevalt vastavat juhti või teenistujat. Selline tegevus toimub üksnes ulatuses, mis on vajalik tööülesannete jätkusuutlikuks täitmiseks, järgides isikuandmete kaitse ja konfidentsiaalsusnõudeid.</w:t>
            </w:r>
          </w:p>
          <w:p w14:paraId="328B9A5D" w14:textId="77777777" w:rsidR="00C56726" w:rsidRPr="001D34FC" w:rsidRDefault="00C56726" w:rsidP="00C56726">
            <w:pPr>
              <w:pStyle w:val="Loendilik"/>
              <w:ind w:left="306" w:hanging="284"/>
              <w:jc w:val="both"/>
              <w:rPr>
                <w:b/>
                <w:bCs/>
                <w:sz w:val="22"/>
                <w:szCs w:val="22"/>
                <w:lang w:val="et-EE"/>
              </w:rPr>
            </w:pPr>
            <w:r w:rsidRPr="001D34FC">
              <w:rPr>
                <w:b/>
                <w:bCs/>
                <w:sz w:val="22"/>
                <w:szCs w:val="22"/>
                <w:lang w:val="et-EE"/>
              </w:rPr>
              <w:t>Teenistujal on õigus:</w:t>
            </w:r>
          </w:p>
          <w:p w14:paraId="30ADBD59" w14:textId="77777777" w:rsidR="00C56726" w:rsidRPr="001D34FC" w:rsidRDefault="00C56726" w:rsidP="00C56726">
            <w:pPr>
              <w:pStyle w:val="Loendilik"/>
              <w:numPr>
                <w:ilvl w:val="0"/>
                <w:numId w:val="27"/>
              </w:numPr>
              <w:ind w:left="306" w:hanging="284"/>
              <w:jc w:val="both"/>
              <w:rPr>
                <w:sz w:val="22"/>
                <w:szCs w:val="22"/>
                <w:lang w:val="et-EE"/>
              </w:rPr>
            </w:pPr>
            <w:r w:rsidRPr="001D34FC">
              <w:rPr>
                <w:sz w:val="22"/>
                <w:szCs w:val="22"/>
                <w:lang w:val="et-EE"/>
              </w:rPr>
              <w:t>kasutada oma teenistusülesannete täitmiseks Vabariigi Valitsuse õigusaktidest ja Kohtla-Järve linna õigusaktidest tulenevaid õigusi;</w:t>
            </w:r>
          </w:p>
          <w:p w14:paraId="1445D7D3" w14:textId="77777777" w:rsidR="00C56726" w:rsidRPr="001D34FC" w:rsidRDefault="00C56726" w:rsidP="00C56726">
            <w:pPr>
              <w:pStyle w:val="Loendilik"/>
              <w:numPr>
                <w:ilvl w:val="0"/>
                <w:numId w:val="27"/>
              </w:numPr>
              <w:suppressAutoHyphens/>
              <w:ind w:left="306" w:hanging="284"/>
              <w:jc w:val="both"/>
              <w:rPr>
                <w:sz w:val="22"/>
                <w:szCs w:val="22"/>
                <w:lang w:val="et-EE"/>
              </w:rPr>
            </w:pPr>
            <w:r w:rsidRPr="001D34FC">
              <w:rPr>
                <w:sz w:val="22"/>
                <w:szCs w:val="22"/>
                <w:lang w:val="et-EE"/>
              </w:rPr>
              <w:t>allkirjastada valitsuse kirjaplangile vormistatud või muud enda poolt koostatud dokumente, mis on määratletud seadustes ja teistes riigi ja Kohtla-Järve linna õigusaktides või muudes sisemist töökorda reguleerivates dokumentides ja antud ametijuhendiga teenistuja pädevusse;</w:t>
            </w:r>
          </w:p>
          <w:p w14:paraId="567580FC" w14:textId="77777777" w:rsidR="00C56726" w:rsidRPr="001D34FC" w:rsidRDefault="00C56726" w:rsidP="00C56726">
            <w:pPr>
              <w:numPr>
                <w:ilvl w:val="0"/>
                <w:numId w:val="27"/>
              </w:numPr>
              <w:ind w:left="306" w:hanging="284"/>
              <w:jc w:val="both"/>
              <w:rPr>
                <w:sz w:val="22"/>
                <w:szCs w:val="22"/>
                <w:lang w:val="et-EE"/>
              </w:rPr>
            </w:pPr>
            <w:r w:rsidRPr="001D34FC">
              <w:rPr>
                <w:sz w:val="22"/>
                <w:szCs w:val="22"/>
                <w:lang w:val="et-EE"/>
              </w:rPr>
              <w:t>saada teenistusülesannete  täitmiseks vajalikku informatsiooni ja dokumente ning vajadusel ametialast täiendkoolitust;</w:t>
            </w:r>
          </w:p>
          <w:p w14:paraId="74E21A63" w14:textId="77777777" w:rsidR="00C56726" w:rsidRPr="001D34FC" w:rsidRDefault="00C56726" w:rsidP="00C56726">
            <w:pPr>
              <w:numPr>
                <w:ilvl w:val="0"/>
                <w:numId w:val="27"/>
              </w:numPr>
              <w:ind w:left="306" w:hanging="284"/>
              <w:jc w:val="both"/>
              <w:rPr>
                <w:sz w:val="22"/>
                <w:szCs w:val="22"/>
                <w:lang w:val="et-EE"/>
              </w:rPr>
            </w:pPr>
            <w:r w:rsidRPr="001D34FC">
              <w:rPr>
                <w:sz w:val="22"/>
                <w:szCs w:val="22"/>
                <w:lang w:val="et-EE"/>
              </w:rPr>
              <w:t>saada teenistusülesannete täitmiseks vajalikke töövahendeid, arvuti- ja kontoritehnikat ning tehnilist abi nende kasutamisel;</w:t>
            </w:r>
          </w:p>
          <w:p w14:paraId="211B35D0" w14:textId="77777777" w:rsidR="00C56726" w:rsidRPr="001D34FC" w:rsidRDefault="00C56726" w:rsidP="00C56726">
            <w:pPr>
              <w:numPr>
                <w:ilvl w:val="0"/>
                <w:numId w:val="27"/>
              </w:numPr>
              <w:ind w:left="306" w:hanging="284"/>
              <w:jc w:val="both"/>
              <w:rPr>
                <w:sz w:val="22"/>
                <w:szCs w:val="22"/>
                <w:lang w:val="et-EE"/>
              </w:rPr>
            </w:pPr>
            <w:r w:rsidRPr="001D34FC">
              <w:rPr>
                <w:sz w:val="22"/>
                <w:szCs w:val="22"/>
                <w:lang w:val="et-EE"/>
              </w:rPr>
              <w:lastRenderedPageBreak/>
              <w:t>teha ettepanekuid oma pädevusse kuuluvas valdkonnas töö paremaks korraldamiseks ja probleemide lahendamiseks;</w:t>
            </w:r>
          </w:p>
          <w:p w14:paraId="2BEC2B21" w14:textId="77777777" w:rsidR="00C56726" w:rsidRPr="001D34FC" w:rsidRDefault="00C56726" w:rsidP="00C56726">
            <w:pPr>
              <w:numPr>
                <w:ilvl w:val="0"/>
                <w:numId w:val="27"/>
              </w:numPr>
              <w:ind w:left="306" w:hanging="284"/>
              <w:jc w:val="both"/>
              <w:rPr>
                <w:sz w:val="22"/>
                <w:szCs w:val="22"/>
                <w:lang w:val="et-EE"/>
              </w:rPr>
            </w:pPr>
            <w:r w:rsidRPr="001D34FC">
              <w:rPr>
                <w:sz w:val="22"/>
                <w:szCs w:val="22"/>
                <w:lang w:val="et-EE"/>
              </w:rPr>
              <w:t>teha ettepanekuid teenistusülesannete täitmiseks vajaliku kirjanduse ja informatsiooni tellimiseks ning ostmiseks;</w:t>
            </w:r>
          </w:p>
          <w:p w14:paraId="1E3F5E2B" w14:textId="77777777" w:rsidR="00C56726" w:rsidRPr="001D34FC" w:rsidRDefault="00C56726" w:rsidP="00C56726">
            <w:pPr>
              <w:numPr>
                <w:ilvl w:val="0"/>
                <w:numId w:val="27"/>
              </w:numPr>
              <w:ind w:left="306" w:hanging="284"/>
              <w:jc w:val="both"/>
              <w:rPr>
                <w:sz w:val="22"/>
                <w:szCs w:val="22"/>
                <w:lang w:val="et-EE"/>
              </w:rPr>
            </w:pPr>
            <w:r w:rsidRPr="001D34FC">
              <w:rPr>
                <w:sz w:val="22"/>
                <w:szCs w:val="22"/>
                <w:lang w:val="et-EE"/>
              </w:rPr>
              <w:t>keelduda ülesannete täitmisest, mis on vastuolus seadusega;</w:t>
            </w:r>
          </w:p>
          <w:p w14:paraId="000C4E8C" w14:textId="77777777" w:rsidR="00C56726" w:rsidRPr="001D34FC" w:rsidRDefault="00C56726" w:rsidP="00C56726">
            <w:pPr>
              <w:numPr>
                <w:ilvl w:val="0"/>
                <w:numId w:val="27"/>
              </w:numPr>
              <w:ind w:left="306" w:hanging="284"/>
              <w:jc w:val="both"/>
              <w:rPr>
                <w:sz w:val="22"/>
                <w:szCs w:val="22"/>
                <w:lang w:val="et-EE"/>
              </w:rPr>
            </w:pPr>
            <w:r w:rsidRPr="001D34FC">
              <w:rPr>
                <w:sz w:val="22"/>
                <w:szCs w:val="22"/>
                <w:lang w:val="et-EE"/>
              </w:rPr>
              <w:t>kooskõlastatult linnapeaga on õigus osa võtta linnavalitsuse istungitest;</w:t>
            </w:r>
          </w:p>
          <w:p w14:paraId="732E09CD" w14:textId="77777777" w:rsidR="00C56726" w:rsidRPr="001D34FC" w:rsidRDefault="00C56726" w:rsidP="00C56726">
            <w:pPr>
              <w:numPr>
                <w:ilvl w:val="0"/>
                <w:numId w:val="27"/>
              </w:numPr>
              <w:ind w:left="306" w:hanging="284"/>
              <w:jc w:val="both"/>
              <w:rPr>
                <w:sz w:val="22"/>
                <w:szCs w:val="22"/>
                <w:lang w:val="et-EE"/>
              </w:rPr>
            </w:pPr>
            <w:r w:rsidRPr="001D34FC">
              <w:rPr>
                <w:sz w:val="22"/>
                <w:szCs w:val="22"/>
                <w:lang w:val="et-EE"/>
              </w:rPr>
              <w:t>avaldada arvamust ja anda kooskõlastusi oma pädevuse ulatuses;</w:t>
            </w:r>
          </w:p>
          <w:p w14:paraId="44F275E8" w14:textId="483AFF79" w:rsidR="00C56726" w:rsidRPr="002140C0" w:rsidRDefault="00C56726" w:rsidP="00C56726">
            <w:pPr>
              <w:numPr>
                <w:ilvl w:val="0"/>
                <w:numId w:val="14"/>
              </w:numPr>
              <w:ind w:left="360"/>
              <w:jc w:val="both"/>
              <w:rPr>
                <w:lang w:val="et-EE"/>
              </w:rPr>
            </w:pPr>
            <w:r w:rsidRPr="001D34FC">
              <w:rPr>
                <w:sz w:val="22"/>
                <w:szCs w:val="22"/>
                <w:lang w:val="et-EE"/>
              </w:rPr>
              <w:t>valmistada ette ja esitada vahetule juhile lahendamist vajavaid teenistusalaseid  küsimusi.</w:t>
            </w:r>
          </w:p>
        </w:tc>
      </w:tr>
      <w:tr w:rsidR="00C756DD" w:rsidRPr="002140C0" w14:paraId="3A8C043D" w14:textId="77777777" w:rsidTr="00556F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464" w:type="dxa"/>
            <w:gridSpan w:val="2"/>
            <w:tcBorders>
              <w:top w:val="single" w:sz="4" w:space="0" w:color="000000"/>
              <w:left w:val="single" w:sz="4" w:space="0" w:color="000000"/>
              <w:bottom w:val="single" w:sz="4" w:space="0" w:color="000000"/>
              <w:right w:val="single" w:sz="4" w:space="0" w:color="000000"/>
            </w:tcBorders>
          </w:tcPr>
          <w:p w14:paraId="03F07382" w14:textId="62738C00" w:rsidR="00C756DD" w:rsidRPr="001D34FC" w:rsidRDefault="00556F50" w:rsidP="00C56726">
            <w:pPr>
              <w:pStyle w:val="Loendilik"/>
              <w:ind w:left="306" w:hanging="284"/>
              <w:jc w:val="both"/>
              <w:rPr>
                <w:b/>
                <w:bCs/>
                <w:color w:val="000000"/>
                <w:sz w:val="22"/>
                <w:szCs w:val="22"/>
                <w:lang w:val="et-EE"/>
              </w:rPr>
            </w:pPr>
            <w:r w:rsidRPr="00556F50">
              <w:rPr>
                <w:b/>
                <w:bCs/>
                <w:color w:val="000000"/>
                <w:sz w:val="22"/>
                <w:szCs w:val="22"/>
                <w:lang w:val="et-EE"/>
              </w:rPr>
              <w:lastRenderedPageBreak/>
              <w:t>8.2. VASTUTUS</w:t>
            </w:r>
          </w:p>
        </w:tc>
      </w:tr>
      <w:tr w:rsidR="00556F50" w:rsidRPr="002140C0" w14:paraId="59F86549" w14:textId="77777777" w:rsidTr="00556F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15"/>
        </w:trPr>
        <w:tc>
          <w:tcPr>
            <w:tcW w:w="9464" w:type="dxa"/>
            <w:gridSpan w:val="2"/>
            <w:tcBorders>
              <w:top w:val="single" w:sz="4" w:space="0" w:color="000000"/>
              <w:left w:val="single" w:sz="4" w:space="0" w:color="000000"/>
              <w:bottom w:val="single" w:sz="4" w:space="0" w:color="000000"/>
              <w:right w:val="single" w:sz="4" w:space="0" w:color="000000"/>
            </w:tcBorders>
          </w:tcPr>
          <w:p w14:paraId="6C52D965" w14:textId="77777777" w:rsidR="000A1FA8" w:rsidRPr="001D34FC" w:rsidRDefault="000A1FA8" w:rsidP="000A1FA8">
            <w:pPr>
              <w:ind w:left="360"/>
              <w:jc w:val="both"/>
              <w:rPr>
                <w:b/>
                <w:bCs/>
                <w:sz w:val="22"/>
                <w:szCs w:val="22"/>
                <w:lang w:val="et-EE"/>
              </w:rPr>
            </w:pPr>
            <w:r w:rsidRPr="001D34FC">
              <w:rPr>
                <w:b/>
                <w:bCs/>
                <w:sz w:val="22"/>
                <w:szCs w:val="22"/>
                <w:lang w:val="et-EE"/>
              </w:rPr>
              <w:t>Teenistuja vastutab:</w:t>
            </w:r>
          </w:p>
          <w:p w14:paraId="416AE670" w14:textId="77777777" w:rsidR="000A1FA8" w:rsidRPr="001D34FC" w:rsidRDefault="000A1FA8" w:rsidP="000A1FA8">
            <w:pPr>
              <w:numPr>
                <w:ilvl w:val="0"/>
                <w:numId w:val="14"/>
              </w:numPr>
              <w:ind w:left="360"/>
              <w:jc w:val="both"/>
              <w:rPr>
                <w:sz w:val="22"/>
                <w:szCs w:val="22"/>
                <w:lang w:val="et-EE"/>
              </w:rPr>
            </w:pPr>
            <w:r w:rsidRPr="001D34FC">
              <w:rPr>
                <w:sz w:val="22"/>
                <w:szCs w:val="22"/>
                <w:lang w:val="et-EE"/>
              </w:rPr>
              <w:t>ametijuhendiga temale pandud teenistuskohustuste täpse, õigeaegse, nõuetekohase, kohusetundliku, otstarbeka ja omakasupüüdmatu täitmise eest lähtudes seadustest, määrustest, muudest õigusaktidest;</w:t>
            </w:r>
          </w:p>
          <w:p w14:paraId="3D171C26" w14:textId="77777777" w:rsidR="000A1FA8" w:rsidRPr="001D34FC" w:rsidRDefault="000A1FA8" w:rsidP="000A1FA8">
            <w:pPr>
              <w:numPr>
                <w:ilvl w:val="0"/>
                <w:numId w:val="14"/>
              </w:numPr>
              <w:ind w:left="360"/>
              <w:jc w:val="both"/>
              <w:rPr>
                <w:sz w:val="22"/>
                <w:szCs w:val="22"/>
                <w:lang w:val="et-EE"/>
              </w:rPr>
            </w:pPr>
            <w:r w:rsidRPr="001D34FC">
              <w:rPr>
                <w:sz w:val="22"/>
                <w:szCs w:val="22"/>
                <w:lang w:val="et-EE"/>
              </w:rPr>
              <w:t>temale teenistusülesannete täitmise käigus teatavaks saanud riigi- ja ärisaladuse, eraelu ja eriliiki</w:t>
            </w:r>
            <w:r w:rsidRPr="001D34FC">
              <w:rPr>
                <w:rStyle w:val="Rhutus"/>
                <w:b/>
                <w:bCs/>
                <w:sz w:val="22"/>
                <w:szCs w:val="22"/>
                <w:shd w:val="clear" w:color="auto" w:fill="FFFFFF"/>
                <w:lang w:val="et-EE"/>
              </w:rPr>
              <w:t> </w:t>
            </w:r>
            <w:r w:rsidRPr="001D34FC">
              <w:rPr>
                <w:sz w:val="22"/>
                <w:szCs w:val="22"/>
                <w:lang w:val="et-EE"/>
              </w:rPr>
              <w:t xml:space="preserve"> isikuandmete ning muu asutusesiseks kasutamiseks määratud juurdepääsupiirangutega informatsiooni hoidmise eest;</w:t>
            </w:r>
          </w:p>
          <w:p w14:paraId="3A9F9FE4" w14:textId="77777777" w:rsidR="000A1FA8" w:rsidRPr="001D34FC" w:rsidRDefault="000A1FA8" w:rsidP="000A1FA8">
            <w:pPr>
              <w:numPr>
                <w:ilvl w:val="0"/>
                <w:numId w:val="14"/>
              </w:numPr>
              <w:ind w:left="360"/>
              <w:jc w:val="both"/>
              <w:rPr>
                <w:sz w:val="22"/>
                <w:szCs w:val="22"/>
                <w:lang w:val="et-EE"/>
              </w:rPr>
            </w:pPr>
            <w:r w:rsidRPr="001D34FC">
              <w:rPr>
                <w:sz w:val="22"/>
                <w:szCs w:val="22"/>
                <w:lang w:val="et-EE"/>
              </w:rPr>
              <w:t>koosolekute protokollide täpsuse ja õigeaegse vormistamise eest ning õigeaegsete protokollide edastamise eest, dokumentide nõuetekohase säilitamise ja arhiveerimise eest;</w:t>
            </w:r>
          </w:p>
          <w:p w14:paraId="18C5CF9D" w14:textId="77777777" w:rsidR="000A1FA8" w:rsidRPr="001D34FC" w:rsidRDefault="000A1FA8" w:rsidP="000A1FA8">
            <w:pPr>
              <w:numPr>
                <w:ilvl w:val="0"/>
                <w:numId w:val="14"/>
              </w:numPr>
              <w:ind w:left="360"/>
              <w:jc w:val="both"/>
              <w:rPr>
                <w:sz w:val="22"/>
                <w:szCs w:val="22"/>
                <w:lang w:val="et-EE"/>
              </w:rPr>
            </w:pPr>
            <w:r w:rsidRPr="001D34FC">
              <w:rPr>
                <w:sz w:val="22"/>
                <w:szCs w:val="22"/>
                <w:lang w:val="et-EE"/>
              </w:rPr>
              <w:t>asutuse töökorralduse reeglite ja muude juhendite täitmise ning tema kasutusse ja käsutusse antud vallasvara  heaperemehelikku kasutamise  ja säilitamise eest seaduse või haldusaktidega sätestatud korras;</w:t>
            </w:r>
          </w:p>
          <w:p w14:paraId="77BA6F15" w14:textId="77777777" w:rsidR="000A1FA8" w:rsidRPr="001D34FC" w:rsidRDefault="000A1FA8" w:rsidP="000A1FA8">
            <w:pPr>
              <w:numPr>
                <w:ilvl w:val="0"/>
                <w:numId w:val="14"/>
              </w:numPr>
              <w:ind w:left="360"/>
              <w:jc w:val="both"/>
              <w:rPr>
                <w:sz w:val="22"/>
                <w:szCs w:val="22"/>
                <w:lang w:val="et-EE"/>
              </w:rPr>
            </w:pPr>
            <w:r w:rsidRPr="001D34FC">
              <w:rPr>
                <w:sz w:val="22"/>
                <w:szCs w:val="22"/>
                <w:lang w:val="et-EE"/>
              </w:rPr>
              <w:t>tema koostatud või kooskõlastatud dokumentide seadusandlusele vastavuse eest;</w:t>
            </w:r>
          </w:p>
          <w:p w14:paraId="6F1D815B" w14:textId="4644698C" w:rsidR="00556F50" w:rsidRPr="00556F50" w:rsidRDefault="000A1FA8" w:rsidP="000A1FA8">
            <w:pPr>
              <w:pStyle w:val="Loendilik"/>
              <w:ind w:left="306" w:hanging="284"/>
              <w:jc w:val="both"/>
              <w:rPr>
                <w:b/>
                <w:bCs/>
                <w:color w:val="000000"/>
                <w:sz w:val="22"/>
                <w:szCs w:val="22"/>
                <w:lang w:val="et-EE"/>
              </w:rPr>
            </w:pPr>
            <w:r w:rsidRPr="001D34FC">
              <w:rPr>
                <w:sz w:val="22"/>
                <w:szCs w:val="22"/>
                <w:lang w:val="et-EE"/>
              </w:rPr>
              <w:t>teenistusülesannetena tehtud otsuste ja ettepanekute seaduslikkuse eest.</w:t>
            </w:r>
          </w:p>
        </w:tc>
      </w:tr>
    </w:tbl>
    <w:p w14:paraId="7CD27FF0" w14:textId="77777777" w:rsidR="007D1A40" w:rsidRPr="002140C0" w:rsidRDefault="007D1A40" w:rsidP="002140C0">
      <w:pPr>
        <w:jc w:val="both"/>
        <w:rPr>
          <w:b/>
          <w:lang w:val="et-EE"/>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4"/>
      </w:tblGrid>
      <w:tr w:rsidR="007D1A40" w:rsidRPr="002140C0" w14:paraId="6720081C" w14:textId="77777777" w:rsidTr="00AD2700">
        <w:trPr>
          <w:trHeight w:val="353"/>
        </w:trPr>
        <w:tc>
          <w:tcPr>
            <w:tcW w:w="9464" w:type="dxa"/>
          </w:tcPr>
          <w:p w14:paraId="3283033D" w14:textId="77777777" w:rsidR="007D1A40" w:rsidRPr="002140C0" w:rsidRDefault="007D1A40" w:rsidP="002140C0">
            <w:pPr>
              <w:numPr>
                <w:ilvl w:val="0"/>
                <w:numId w:val="10"/>
              </w:numPr>
              <w:ind w:left="284" w:hanging="284"/>
              <w:jc w:val="both"/>
              <w:rPr>
                <w:b/>
                <w:lang w:val="et-EE"/>
              </w:rPr>
            </w:pPr>
            <w:r w:rsidRPr="002140C0">
              <w:rPr>
                <w:b/>
                <w:lang w:val="et-EE"/>
              </w:rPr>
              <w:t>TEENISTUSKOHAL TÖÖTAMISEKS VAJALIK KVALIFIKATSIOON</w:t>
            </w:r>
          </w:p>
        </w:tc>
      </w:tr>
      <w:tr w:rsidR="007D1A40" w:rsidRPr="001A10CB" w14:paraId="7AA09104" w14:textId="77777777" w:rsidTr="00AD2700">
        <w:trPr>
          <w:trHeight w:val="353"/>
        </w:trPr>
        <w:tc>
          <w:tcPr>
            <w:tcW w:w="9464" w:type="dxa"/>
          </w:tcPr>
          <w:p w14:paraId="52E408EA" w14:textId="77777777" w:rsidR="00EA7709" w:rsidRPr="002140C0" w:rsidRDefault="00EA7709" w:rsidP="002140C0">
            <w:pPr>
              <w:numPr>
                <w:ilvl w:val="1"/>
                <w:numId w:val="16"/>
              </w:numPr>
              <w:ind w:left="426" w:hanging="426"/>
              <w:jc w:val="both"/>
              <w:rPr>
                <w:lang w:val="et-EE"/>
              </w:rPr>
            </w:pPr>
            <w:r w:rsidRPr="002140C0">
              <w:rPr>
                <w:lang w:val="et-EE"/>
              </w:rPr>
              <w:t>HARIDUS JA KVALIFIKATSIOON</w:t>
            </w:r>
          </w:p>
          <w:p w14:paraId="1136E4AF" w14:textId="77777777" w:rsidR="00EA7709" w:rsidRPr="002140C0" w:rsidRDefault="00EA7709" w:rsidP="002140C0">
            <w:pPr>
              <w:jc w:val="both"/>
              <w:rPr>
                <w:lang w:val="et-EE"/>
              </w:rPr>
            </w:pPr>
            <w:r w:rsidRPr="002140C0">
              <w:rPr>
                <w:lang w:val="et-EE"/>
              </w:rPr>
              <w:t>Kõrgharidus. Soovitavalt kohaliku omavalitsuse korralduse, majanduse</w:t>
            </w:r>
            <w:r w:rsidR="00D5317F" w:rsidRPr="002140C0">
              <w:rPr>
                <w:lang w:val="et-EE"/>
              </w:rPr>
              <w:t>, politsei</w:t>
            </w:r>
            <w:r w:rsidRPr="002140C0">
              <w:rPr>
                <w:lang w:val="et-EE"/>
              </w:rPr>
              <w:t xml:space="preserve"> või õiguse valdkonnas.</w:t>
            </w:r>
          </w:p>
          <w:p w14:paraId="01EFC1BA" w14:textId="77777777" w:rsidR="00EA7709" w:rsidRPr="002140C0" w:rsidRDefault="00EA7709" w:rsidP="002140C0">
            <w:pPr>
              <w:numPr>
                <w:ilvl w:val="1"/>
                <w:numId w:val="16"/>
              </w:numPr>
              <w:ind w:left="426" w:hanging="426"/>
              <w:jc w:val="both"/>
              <w:rPr>
                <w:lang w:val="et-EE"/>
              </w:rPr>
            </w:pPr>
            <w:r w:rsidRPr="002140C0">
              <w:rPr>
                <w:lang w:val="et-EE"/>
              </w:rPr>
              <w:t>TÖÖKOGEMUS</w:t>
            </w:r>
          </w:p>
          <w:p w14:paraId="65E7C03B" w14:textId="77777777" w:rsidR="00EA7709" w:rsidRPr="002140C0" w:rsidRDefault="0088432A" w:rsidP="002140C0">
            <w:pPr>
              <w:jc w:val="both"/>
              <w:rPr>
                <w:i/>
                <w:lang w:val="et-EE"/>
              </w:rPr>
            </w:pPr>
            <w:r w:rsidRPr="002140C0">
              <w:rPr>
                <w:lang w:val="et-EE"/>
              </w:rPr>
              <w:t>Soovitavalt</w:t>
            </w:r>
            <w:r w:rsidR="00EA7709" w:rsidRPr="002140C0">
              <w:rPr>
                <w:lang w:val="et-EE"/>
              </w:rPr>
              <w:t xml:space="preserve"> </w:t>
            </w:r>
            <w:r w:rsidR="00233C27" w:rsidRPr="002140C0">
              <w:rPr>
                <w:lang w:val="et-EE"/>
              </w:rPr>
              <w:t>kolme</w:t>
            </w:r>
            <w:r w:rsidR="00EA7709" w:rsidRPr="002140C0">
              <w:rPr>
                <w:lang w:val="et-EE"/>
              </w:rPr>
              <w:t xml:space="preserve"> aastane </w:t>
            </w:r>
            <w:r w:rsidR="00C561BE" w:rsidRPr="002140C0">
              <w:rPr>
                <w:lang w:val="et-EE"/>
              </w:rPr>
              <w:t xml:space="preserve">väärteomenetluse alane </w:t>
            </w:r>
            <w:r w:rsidR="00EA7709" w:rsidRPr="002140C0">
              <w:rPr>
                <w:lang w:val="et-EE"/>
              </w:rPr>
              <w:t>töökogemus. Kasuks tuleb eelnev töökogemus kohalikus</w:t>
            </w:r>
            <w:r w:rsidR="00744898" w:rsidRPr="002140C0">
              <w:rPr>
                <w:lang w:val="et-EE"/>
              </w:rPr>
              <w:t xml:space="preserve"> omavalitsuse ametikoha töövaldkonnas</w:t>
            </w:r>
            <w:r w:rsidR="00EA7709" w:rsidRPr="002140C0">
              <w:rPr>
                <w:lang w:val="et-EE"/>
              </w:rPr>
              <w:t>.</w:t>
            </w:r>
          </w:p>
          <w:p w14:paraId="06C6721A" w14:textId="77777777" w:rsidR="00EA7709" w:rsidRPr="002140C0" w:rsidRDefault="00EA7709" w:rsidP="002140C0">
            <w:pPr>
              <w:numPr>
                <w:ilvl w:val="1"/>
                <w:numId w:val="16"/>
              </w:numPr>
              <w:ind w:left="426" w:hanging="426"/>
              <w:jc w:val="both"/>
              <w:rPr>
                <w:lang w:val="et-EE"/>
              </w:rPr>
            </w:pPr>
            <w:r w:rsidRPr="002140C0">
              <w:rPr>
                <w:lang w:val="et-EE"/>
              </w:rPr>
              <w:t>KEELEOSKUS</w:t>
            </w:r>
          </w:p>
          <w:p w14:paraId="061411B0" w14:textId="1D4E1775" w:rsidR="005530EB" w:rsidRPr="002140C0" w:rsidRDefault="005530EB" w:rsidP="002140C0">
            <w:pPr>
              <w:jc w:val="both"/>
              <w:rPr>
                <w:lang w:val="et-EE"/>
              </w:rPr>
            </w:pPr>
            <w:r w:rsidRPr="002140C0">
              <w:rPr>
                <w:lang w:val="et-EE"/>
              </w:rPr>
              <w:t xml:space="preserve">Eesti keele suuline ja kirjalik valdamine kõrgtasemel </w:t>
            </w:r>
            <w:r w:rsidR="00F84ECC" w:rsidRPr="002140C0">
              <w:rPr>
                <w:lang w:val="et-EE"/>
              </w:rPr>
              <w:t xml:space="preserve">C1 </w:t>
            </w:r>
            <w:r w:rsidRPr="002140C0">
              <w:rPr>
                <w:lang w:val="et-EE"/>
              </w:rPr>
              <w:t>või sellele vastaval tasemel ja vene keele  mõistmise ja rääkimise oskus teenistusalase suhtlemise tasandil, kasuks tuleb ka inglise keele tundmine.</w:t>
            </w:r>
          </w:p>
          <w:p w14:paraId="4AF72FEE" w14:textId="77777777" w:rsidR="00EA7709" w:rsidRPr="002140C0" w:rsidRDefault="00EA7709" w:rsidP="002140C0">
            <w:pPr>
              <w:jc w:val="both"/>
              <w:rPr>
                <w:lang w:val="et-EE"/>
              </w:rPr>
            </w:pPr>
            <w:r w:rsidRPr="002140C0">
              <w:rPr>
                <w:lang w:val="et-EE"/>
              </w:rPr>
              <w:t xml:space="preserve">9.4 ÜLESANNETE TÄITMISEKS VAJALIKUD TEADMISED JA OSKUSED </w:t>
            </w:r>
          </w:p>
          <w:p w14:paraId="07F690A3" w14:textId="103D084B" w:rsidR="00EA7709" w:rsidRPr="002140C0" w:rsidRDefault="00EA7709" w:rsidP="002140C0">
            <w:pPr>
              <w:ind w:left="426" w:hanging="426"/>
              <w:jc w:val="both"/>
              <w:rPr>
                <w:lang w:val="et-EE"/>
              </w:rPr>
            </w:pPr>
            <w:r w:rsidRPr="002140C0">
              <w:rPr>
                <w:lang w:val="et-EE"/>
              </w:rPr>
              <w:t>9.4.1. Val</w:t>
            </w:r>
            <w:r w:rsidR="00EB1FA6" w:rsidRPr="002140C0">
              <w:rPr>
                <w:lang w:val="et-EE"/>
              </w:rPr>
              <w:t>dkon</w:t>
            </w:r>
            <w:r w:rsidR="00D10B62">
              <w:rPr>
                <w:lang w:val="et-EE"/>
              </w:rPr>
              <w:t>n</w:t>
            </w:r>
            <w:r w:rsidR="00EB1FA6" w:rsidRPr="002140C0">
              <w:rPr>
                <w:lang w:val="et-EE"/>
              </w:rPr>
              <w:t xml:space="preserve">a ehk </w:t>
            </w:r>
            <w:r w:rsidR="00EB1FA6" w:rsidRPr="002140C0">
              <w:rPr>
                <w:rStyle w:val="fontstyle01"/>
                <w:rFonts w:ascii="Times New Roman" w:hAnsi="Times New Roman"/>
                <w:color w:val="auto"/>
                <w:lang w:val="et-EE"/>
              </w:rPr>
              <w:t>haldus- ja tsiviilkohtumenetlust reguleerivate õigusaktide ning karistusõigust ja väärteomenetlust reguleerivate õigusaktide</w:t>
            </w:r>
            <w:r w:rsidRPr="002140C0">
              <w:rPr>
                <w:lang w:val="et-EE"/>
              </w:rPr>
              <w:t xml:space="preserve"> </w:t>
            </w:r>
            <w:r w:rsidR="00EB1FA6" w:rsidRPr="002140C0">
              <w:rPr>
                <w:lang w:val="et-EE"/>
              </w:rPr>
              <w:t xml:space="preserve">ja </w:t>
            </w:r>
            <w:r w:rsidRPr="002140C0">
              <w:rPr>
                <w:lang w:val="et-EE"/>
              </w:rPr>
              <w:t>dokumentide vorminõuete põhjalik tundmine.</w:t>
            </w:r>
          </w:p>
          <w:p w14:paraId="19176228" w14:textId="1D994C78" w:rsidR="00EA7709" w:rsidRPr="002140C0" w:rsidRDefault="00EA7709" w:rsidP="002140C0">
            <w:pPr>
              <w:ind w:left="709" w:hanging="709"/>
              <w:jc w:val="both"/>
              <w:rPr>
                <w:lang w:val="et-EE"/>
              </w:rPr>
            </w:pPr>
            <w:r w:rsidRPr="002140C0">
              <w:rPr>
                <w:lang w:val="et-EE"/>
              </w:rPr>
              <w:t xml:space="preserve">9.4.2. </w:t>
            </w:r>
            <w:r w:rsidRPr="002140C0">
              <w:rPr>
                <w:b/>
                <w:lang w:val="et-EE"/>
              </w:rPr>
              <w:t>arvutikasutamise oskus</w:t>
            </w:r>
            <w:r w:rsidRPr="002140C0">
              <w:rPr>
                <w:lang w:val="et-EE"/>
              </w:rPr>
              <w:t>:</w:t>
            </w:r>
            <w:r w:rsidRPr="002140C0">
              <w:rPr>
                <w:b/>
                <w:lang w:val="et-EE"/>
              </w:rPr>
              <w:t xml:space="preserve"> </w:t>
            </w:r>
            <w:r w:rsidRPr="002140C0">
              <w:rPr>
                <w:lang w:val="et-EE"/>
              </w:rPr>
              <w:t xml:space="preserve">Word, </w:t>
            </w:r>
            <w:r w:rsidR="0054695C" w:rsidRPr="002140C0">
              <w:rPr>
                <w:lang w:val="et-EE"/>
              </w:rPr>
              <w:t>Excel</w:t>
            </w:r>
            <w:r w:rsidRPr="002140C0">
              <w:rPr>
                <w:lang w:val="et-EE"/>
              </w:rPr>
              <w:t>, tekstitöötlus ja tabelarvutus, E-post, Internet, PowerPoint, WD-dokumendihaldussüsteemi kasutamise oskus;</w:t>
            </w:r>
          </w:p>
          <w:p w14:paraId="311D6110" w14:textId="4FD51759" w:rsidR="00233C27" w:rsidRPr="002140C0" w:rsidRDefault="00233C27" w:rsidP="002140C0">
            <w:pPr>
              <w:ind w:left="709" w:hanging="709"/>
              <w:jc w:val="both"/>
              <w:rPr>
                <w:lang w:val="et-EE"/>
              </w:rPr>
            </w:pPr>
            <w:r w:rsidRPr="002140C0">
              <w:rPr>
                <w:lang w:val="et-EE"/>
              </w:rPr>
              <w:t xml:space="preserve">9.4.3.   </w:t>
            </w:r>
            <w:r w:rsidR="0088432A" w:rsidRPr="002140C0">
              <w:rPr>
                <w:lang w:val="et-EE"/>
              </w:rPr>
              <w:t xml:space="preserve">Soovitavalt </w:t>
            </w:r>
            <w:r w:rsidRPr="002140C0">
              <w:rPr>
                <w:lang w:val="et-EE"/>
              </w:rPr>
              <w:t>B- kategooria juhilubade olemasolu. Liiklu</w:t>
            </w:r>
            <w:r w:rsidR="004369FE">
              <w:rPr>
                <w:lang w:val="et-EE"/>
              </w:rPr>
              <w:t>s</w:t>
            </w:r>
            <w:r w:rsidRPr="002140C0">
              <w:rPr>
                <w:lang w:val="et-EE"/>
              </w:rPr>
              <w:t>se</w:t>
            </w:r>
            <w:r w:rsidR="004369FE">
              <w:rPr>
                <w:lang w:val="et-EE"/>
              </w:rPr>
              <w:t>aduse</w:t>
            </w:r>
            <w:r w:rsidRPr="002140C0">
              <w:rPr>
                <w:lang w:val="et-EE"/>
              </w:rPr>
              <w:t xml:space="preserve"> tundmine.</w:t>
            </w:r>
          </w:p>
          <w:p w14:paraId="4F21760F" w14:textId="77777777" w:rsidR="0043013C" w:rsidRPr="002140C0" w:rsidRDefault="00233C27" w:rsidP="002140C0">
            <w:pPr>
              <w:jc w:val="both"/>
              <w:rPr>
                <w:lang w:val="et-EE"/>
              </w:rPr>
            </w:pPr>
            <w:r w:rsidRPr="002140C0">
              <w:rPr>
                <w:lang w:val="et-EE"/>
              </w:rPr>
              <w:t>9.4.4</w:t>
            </w:r>
            <w:r w:rsidR="00EA7709" w:rsidRPr="002140C0">
              <w:rPr>
                <w:lang w:val="et-EE"/>
              </w:rPr>
              <w:t>.</w:t>
            </w:r>
            <w:r w:rsidR="00EA7709" w:rsidRPr="002140C0">
              <w:rPr>
                <w:b/>
                <w:lang w:val="et-EE"/>
              </w:rPr>
              <w:t xml:space="preserve"> Muud lisaoskused</w:t>
            </w:r>
            <w:r w:rsidR="00EA7709" w:rsidRPr="002140C0">
              <w:rPr>
                <w:lang w:val="et-EE"/>
              </w:rPr>
              <w:t>:</w:t>
            </w:r>
            <w:r w:rsidR="00EA7709" w:rsidRPr="002140C0">
              <w:rPr>
                <w:b/>
                <w:lang w:val="et-EE"/>
              </w:rPr>
              <w:t xml:space="preserve"> </w:t>
            </w:r>
            <w:r w:rsidR="00EA7709" w:rsidRPr="002140C0">
              <w:rPr>
                <w:lang w:val="et-EE"/>
              </w:rPr>
              <w:t xml:space="preserve">väga hea eneseväljendusoskus, meeskonnatöö oskus, mõjutamise ning läbirääkimise oskused, esinemise  oskused, riigi põhikorra (põhiseadus ja põhiseaduslikud seadused), kodanike õiguste ja vabaduste, </w:t>
            </w:r>
            <w:r w:rsidR="0043013C" w:rsidRPr="002140C0">
              <w:rPr>
                <w:lang w:val="et-EE"/>
              </w:rPr>
              <w:t>avalikku teenistuse tegevust  reguleerivate õigusaktide tundmine.</w:t>
            </w:r>
          </w:p>
          <w:p w14:paraId="51BAEFB8" w14:textId="77777777" w:rsidR="00EA7709" w:rsidRPr="002140C0" w:rsidRDefault="00EA7709" w:rsidP="002140C0">
            <w:pPr>
              <w:numPr>
                <w:ilvl w:val="1"/>
                <w:numId w:val="17"/>
              </w:numPr>
              <w:ind w:left="426" w:hanging="426"/>
              <w:jc w:val="both"/>
              <w:rPr>
                <w:lang w:val="et-EE"/>
              </w:rPr>
            </w:pPr>
            <w:r w:rsidRPr="002140C0">
              <w:rPr>
                <w:lang w:val="et-EE"/>
              </w:rPr>
              <w:t>ISIKSUSEOMADUSED</w:t>
            </w:r>
          </w:p>
          <w:p w14:paraId="0B8B509F" w14:textId="06B02B01" w:rsidR="007D1A40" w:rsidRPr="002140C0" w:rsidRDefault="00EA7709" w:rsidP="002140C0">
            <w:pPr>
              <w:jc w:val="both"/>
              <w:rPr>
                <w:b/>
                <w:lang w:val="et-EE"/>
              </w:rPr>
            </w:pPr>
            <w:r w:rsidRPr="002140C0">
              <w:rPr>
                <w:lang w:val="et-EE"/>
              </w:rPr>
              <w:t xml:space="preserve">tugev pingetaluvus see tähendab võime stabiilselt ja kvaliteetselt töötada ka pingeolukorras; kohusetunne, usaldusväärsus, otsustus-ja vastutusvõime, sealhulgas kohustuste täpne ja õigeaegne täitmine, vastutus oma kohustuste täitmise, nende kvaliteedi ja tulemuslikkuse eest; </w:t>
            </w:r>
            <w:r w:rsidRPr="002140C0">
              <w:rPr>
                <w:lang w:val="et-EE"/>
              </w:rPr>
              <w:lastRenderedPageBreak/>
              <w:t>olulise eristamise oskus ja analüüsivõime; ausus, korrektsus, usaldusväärsus, vastutustunne ja otsustusvõime.</w:t>
            </w:r>
          </w:p>
        </w:tc>
      </w:tr>
    </w:tbl>
    <w:p w14:paraId="7CE83B90" w14:textId="77777777" w:rsidR="007D1A40" w:rsidRPr="002140C0" w:rsidRDefault="007D1A40" w:rsidP="002140C0">
      <w:pPr>
        <w:jc w:val="both"/>
        <w:rPr>
          <w:b/>
          <w:lang w:val="et-EE"/>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4"/>
      </w:tblGrid>
      <w:tr w:rsidR="007D1A40" w:rsidRPr="002140C0" w14:paraId="2303B6E9" w14:textId="77777777" w:rsidTr="00AD2700">
        <w:trPr>
          <w:trHeight w:val="334"/>
        </w:trPr>
        <w:tc>
          <w:tcPr>
            <w:tcW w:w="9464" w:type="dxa"/>
          </w:tcPr>
          <w:p w14:paraId="7441FFEA" w14:textId="77777777" w:rsidR="007D1A40" w:rsidRPr="002140C0" w:rsidRDefault="007D1A40" w:rsidP="002140C0">
            <w:pPr>
              <w:numPr>
                <w:ilvl w:val="0"/>
                <w:numId w:val="17"/>
              </w:numPr>
              <w:jc w:val="both"/>
              <w:rPr>
                <w:lang w:val="et-EE"/>
              </w:rPr>
            </w:pPr>
            <w:r w:rsidRPr="002140C0">
              <w:rPr>
                <w:b/>
                <w:lang w:val="et-EE"/>
              </w:rPr>
              <w:t>AMETIJUHENDI MUUTMINE</w:t>
            </w:r>
          </w:p>
        </w:tc>
      </w:tr>
      <w:tr w:rsidR="007D1A40" w:rsidRPr="002140C0" w14:paraId="13FCAD36" w14:textId="77777777" w:rsidTr="00AD2700">
        <w:trPr>
          <w:trHeight w:val="555"/>
        </w:trPr>
        <w:tc>
          <w:tcPr>
            <w:tcW w:w="9464" w:type="dxa"/>
          </w:tcPr>
          <w:p w14:paraId="608CC8B5" w14:textId="77777777" w:rsidR="007D1A40" w:rsidRPr="002140C0" w:rsidRDefault="005530EB" w:rsidP="002140C0">
            <w:pPr>
              <w:jc w:val="both"/>
              <w:rPr>
                <w:b/>
                <w:lang w:val="et-EE"/>
              </w:rPr>
            </w:pPr>
            <w:r w:rsidRPr="002140C0">
              <w:rPr>
                <w:lang w:val="et-EE"/>
              </w:rPr>
              <w:t>A</w:t>
            </w:r>
            <w:r w:rsidR="007D1A40" w:rsidRPr="002140C0">
              <w:rPr>
                <w:lang w:val="et-EE"/>
              </w:rPr>
              <w:t>metijuhendit võib muuta teenistuja nõusolekul vastavalt töökorralduse muutmisele, samuti juhul kui muudatuste aluseks on kehtivad õigusaktid.</w:t>
            </w:r>
          </w:p>
        </w:tc>
      </w:tr>
    </w:tbl>
    <w:p w14:paraId="5F8DA1D8" w14:textId="77777777" w:rsidR="007D1A40" w:rsidRPr="002140C0" w:rsidRDefault="007D1A40" w:rsidP="002140C0">
      <w:pPr>
        <w:jc w:val="both"/>
        <w:rPr>
          <w:lang w:val="et-EE"/>
        </w:rPr>
      </w:pPr>
    </w:p>
    <w:p w14:paraId="5786C245" w14:textId="77777777" w:rsidR="007D1A40" w:rsidRPr="002140C0" w:rsidRDefault="007D1A40" w:rsidP="002140C0">
      <w:pPr>
        <w:rPr>
          <w:lang w:val="et-EE"/>
        </w:rPr>
      </w:pPr>
    </w:p>
    <w:p w14:paraId="67D7B2FF" w14:textId="77777777" w:rsidR="009E20EC" w:rsidRPr="002140C0" w:rsidRDefault="009E20EC" w:rsidP="002140C0">
      <w:pPr>
        <w:rPr>
          <w:b/>
          <w:lang w:val="et-EE"/>
        </w:rPr>
      </w:pPr>
      <w:r w:rsidRPr="002140C0">
        <w:rPr>
          <w:b/>
          <w:lang w:val="et-EE"/>
        </w:rPr>
        <w:t>Teenistuskoha täitja</w:t>
      </w:r>
      <w:r w:rsidRPr="002140C0">
        <w:rPr>
          <w:b/>
          <w:lang w:val="et-EE"/>
        </w:rPr>
        <w:tab/>
      </w:r>
      <w:r w:rsidRPr="002140C0">
        <w:rPr>
          <w:b/>
          <w:lang w:val="et-EE"/>
        </w:rPr>
        <w:tab/>
      </w:r>
      <w:r w:rsidRPr="002140C0">
        <w:rPr>
          <w:b/>
          <w:lang w:val="et-EE"/>
        </w:rPr>
        <w:tab/>
      </w:r>
      <w:r w:rsidRPr="002140C0">
        <w:rPr>
          <w:b/>
          <w:lang w:val="et-EE"/>
        </w:rPr>
        <w:tab/>
      </w:r>
      <w:r w:rsidRPr="002140C0">
        <w:rPr>
          <w:b/>
          <w:lang w:val="et-EE"/>
        </w:rPr>
        <w:tab/>
        <w:t>Vahetu juht</w:t>
      </w:r>
    </w:p>
    <w:p w14:paraId="58FAC9FC" w14:textId="77777777" w:rsidR="009E20EC" w:rsidRPr="002140C0" w:rsidRDefault="009E20EC" w:rsidP="002140C0">
      <w:pPr>
        <w:rPr>
          <w:lang w:val="et-EE"/>
        </w:rPr>
      </w:pPr>
    </w:p>
    <w:p w14:paraId="2823B139" w14:textId="77777777" w:rsidR="009E20EC" w:rsidRPr="002140C0" w:rsidRDefault="009E20EC" w:rsidP="002140C0">
      <w:pPr>
        <w:rPr>
          <w:i/>
          <w:lang w:val="et-EE"/>
        </w:rPr>
      </w:pPr>
      <w:r w:rsidRPr="002140C0">
        <w:rPr>
          <w:i/>
          <w:lang w:val="et-EE"/>
        </w:rPr>
        <w:t>/allkirjastatud digitaalselt/</w:t>
      </w:r>
      <w:r w:rsidRPr="002140C0">
        <w:rPr>
          <w:i/>
          <w:lang w:val="et-EE"/>
        </w:rPr>
        <w:tab/>
      </w:r>
      <w:r w:rsidRPr="002140C0">
        <w:rPr>
          <w:i/>
          <w:lang w:val="et-EE"/>
        </w:rPr>
        <w:tab/>
      </w:r>
      <w:r w:rsidRPr="002140C0">
        <w:rPr>
          <w:i/>
          <w:lang w:val="et-EE"/>
        </w:rPr>
        <w:tab/>
      </w:r>
      <w:r w:rsidRPr="002140C0">
        <w:rPr>
          <w:i/>
          <w:lang w:val="et-EE"/>
        </w:rPr>
        <w:tab/>
        <w:t>/allkirjastatud digitaalselt/</w:t>
      </w:r>
    </w:p>
    <w:p w14:paraId="7C52A807" w14:textId="77777777" w:rsidR="009E20EC" w:rsidRPr="002140C0" w:rsidRDefault="009E20EC" w:rsidP="002140C0">
      <w:pPr>
        <w:rPr>
          <w:lang w:val="et-EE"/>
        </w:rPr>
      </w:pPr>
    </w:p>
    <w:p w14:paraId="0A0509F6" w14:textId="77777777" w:rsidR="009E20EC" w:rsidRPr="002140C0" w:rsidRDefault="009E20EC" w:rsidP="002140C0">
      <w:pPr>
        <w:rPr>
          <w:color w:val="A6A6A6"/>
          <w:lang w:val="et-EE"/>
        </w:rPr>
      </w:pPr>
      <w:r w:rsidRPr="002140C0">
        <w:rPr>
          <w:color w:val="A6A6A6"/>
          <w:lang w:val="et-EE"/>
        </w:rPr>
        <w:t>kuupäev digiallkirjas</w:t>
      </w:r>
      <w:r w:rsidRPr="002140C0">
        <w:rPr>
          <w:color w:val="A6A6A6"/>
          <w:lang w:val="et-EE"/>
        </w:rPr>
        <w:tab/>
      </w:r>
      <w:r w:rsidRPr="002140C0">
        <w:rPr>
          <w:color w:val="A6A6A6"/>
          <w:lang w:val="et-EE"/>
        </w:rPr>
        <w:tab/>
      </w:r>
      <w:r w:rsidRPr="002140C0">
        <w:rPr>
          <w:color w:val="A6A6A6"/>
          <w:lang w:val="et-EE"/>
        </w:rPr>
        <w:tab/>
      </w:r>
      <w:r w:rsidRPr="002140C0">
        <w:rPr>
          <w:color w:val="A6A6A6"/>
          <w:lang w:val="et-EE"/>
        </w:rPr>
        <w:tab/>
      </w:r>
      <w:r w:rsidRPr="002140C0">
        <w:rPr>
          <w:color w:val="A6A6A6"/>
          <w:lang w:val="et-EE"/>
        </w:rPr>
        <w:tab/>
        <w:t>kuupäev digiallkirjas</w:t>
      </w:r>
    </w:p>
    <w:p w14:paraId="7E5BC7C1" w14:textId="77777777" w:rsidR="009E20EC" w:rsidRPr="002140C0" w:rsidRDefault="009E20EC" w:rsidP="002140C0">
      <w:pPr>
        <w:rPr>
          <w:lang w:val="et-EE"/>
        </w:rPr>
      </w:pPr>
    </w:p>
    <w:p w14:paraId="220B2975" w14:textId="77777777" w:rsidR="007D1A40" w:rsidRPr="002140C0" w:rsidRDefault="007D1A40" w:rsidP="002140C0">
      <w:pPr>
        <w:rPr>
          <w:lang w:val="et-EE"/>
        </w:rPr>
      </w:pPr>
    </w:p>
    <w:sectPr w:rsidR="007D1A40" w:rsidRPr="002140C0" w:rsidSect="0027256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94A3B" w14:textId="77777777" w:rsidR="003E6618" w:rsidRDefault="003E6618" w:rsidP="00F158D1">
      <w:r>
        <w:separator/>
      </w:r>
    </w:p>
  </w:endnote>
  <w:endnote w:type="continuationSeparator" w:id="0">
    <w:p w14:paraId="6AAF2D4E" w14:textId="77777777" w:rsidR="003E6618" w:rsidRDefault="003E6618" w:rsidP="00F15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6126" w14:textId="77777777" w:rsidR="00F158D1" w:rsidRDefault="00F158D1">
    <w:pPr>
      <w:pStyle w:val="Jalus"/>
      <w:jc w:val="right"/>
    </w:pPr>
    <w:r>
      <w:fldChar w:fldCharType="begin"/>
    </w:r>
    <w:r>
      <w:instrText xml:space="preserve"> PAGE   \* MERGEFORMAT </w:instrText>
    </w:r>
    <w:r>
      <w:fldChar w:fldCharType="separate"/>
    </w:r>
    <w:r w:rsidR="00D304B7">
      <w:rPr>
        <w:noProof/>
      </w:rPr>
      <w:t>4</w:t>
    </w:r>
    <w:r>
      <w:fldChar w:fldCharType="end"/>
    </w:r>
  </w:p>
  <w:p w14:paraId="153CE2CC" w14:textId="77777777" w:rsidR="00F158D1" w:rsidRDefault="00F158D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7DE0E" w14:textId="77777777" w:rsidR="003E6618" w:rsidRDefault="003E6618" w:rsidP="00F158D1">
      <w:r>
        <w:separator/>
      </w:r>
    </w:p>
  </w:footnote>
  <w:footnote w:type="continuationSeparator" w:id="0">
    <w:p w14:paraId="5AD0108B" w14:textId="77777777" w:rsidR="003E6618" w:rsidRDefault="003E6618" w:rsidP="00F15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lvl w:ilvl="0">
      <w:numFmt w:val="bullet"/>
      <w:lvlText w:val=""/>
      <w:lvlJc w:val="left"/>
      <w:pPr>
        <w:tabs>
          <w:tab w:val="num" w:pos="360"/>
        </w:tabs>
        <w:ind w:left="360" w:hanging="360"/>
      </w:pPr>
      <w:rPr>
        <w:rFonts w:ascii="Symbol" w:hAnsi="Symbol"/>
      </w:rPr>
    </w:lvl>
  </w:abstractNum>
  <w:abstractNum w:abstractNumId="1" w15:restartNumberingAfterBreak="0">
    <w:nsid w:val="01C465C7"/>
    <w:multiLevelType w:val="hybridMultilevel"/>
    <w:tmpl w:val="0C4E7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3017F"/>
    <w:multiLevelType w:val="hybridMultilevel"/>
    <w:tmpl w:val="F5B6E4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8931584"/>
    <w:multiLevelType w:val="hybridMultilevel"/>
    <w:tmpl w:val="1098E1D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C9C5CA9"/>
    <w:multiLevelType w:val="hybridMultilevel"/>
    <w:tmpl w:val="F0A21EF0"/>
    <w:lvl w:ilvl="0" w:tplc="042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B6E05"/>
    <w:multiLevelType w:val="multilevel"/>
    <w:tmpl w:val="1D72FDA0"/>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0AD4F98"/>
    <w:multiLevelType w:val="hybridMultilevel"/>
    <w:tmpl w:val="77C8BB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EF7760A"/>
    <w:multiLevelType w:val="hybridMultilevel"/>
    <w:tmpl w:val="760620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C415766"/>
    <w:multiLevelType w:val="multilevel"/>
    <w:tmpl w:val="DC0A000E"/>
    <w:lvl w:ilvl="0">
      <w:start w:val="1"/>
      <w:numFmt w:val="decimal"/>
      <w:lvlText w:val="%1."/>
      <w:lvlJc w:val="left"/>
      <w:pPr>
        <w:ind w:left="360" w:hanging="360"/>
      </w:pPr>
      <w:rPr>
        <w:rFonts w:hint="default"/>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12027A1"/>
    <w:multiLevelType w:val="multilevel"/>
    <w:tmpl w:val="ACDE6F16"/>
    <w:lvl w:ilvl="0">
      <w:start w:val="1"/>
      <w:numFmt w:val="decimal"/>
      <w:pStyle w:val="Lisatekst"/>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1FF07EA"/>
    <w:multiLevelType w:val="hybridMultilevel"/>
    <w:tmpl w:val="4C0E1B1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2D10828"/>
    <w:multiLevelType w:val="hybridMultilevel"/>
    <w:tmpl w:val="1B5AB8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59B7FD4"/>
    <w:multiLevelType w:val="multilevel"/>
    <w:tmpl w:val="74E84B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4456B9"/>
    <w:multiLevelType w:val="multilevel"/>
    <w:tmpl w:val="724AF10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A5F752D"/>
    <w:multiLevelType w:val="hybridMultilevel"/>
    <w:tmpl w:val="40DA4B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5291518D"/>
    <w:multiLevelType w:val="hybridMultilevel"/>
    <w:tmpl w:val="94CAAC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54F213B4"/>
    <w:multiLevelType w:val="multilevel"/>
    <w:tmpl w:val="DC0A000E"/>
    <w:lvl w:ilvl="0">
      <w:start w:val="1"/>
      <w:numFmt w:val="decimal"/>
      <w:lvlText w:val="%1."/>
      <w:lvlJc w:val="left"/>
      <w:pPr>
        <w:ind w:left="360" w:hanging="360"/>
      </w:pPr>
      <w:rPr>
        <w:rFonts w:hint="default"/>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9A85DCC"/>
    <w:multiLevelType w:val="hybridMultilevel"/>
    <w:tmpl w:val="D996F5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637A06C7"/>
    <w:multiLevelType w:val="hybridMultilevel"/>
    <w:tmpl w:val="D3FCEE18"/>
    <w:lvl w:ilvl="0" w:tplc="0425000F">
      <w:start w:val="1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63A27B0B"/>
    <w:multiLevelType w:val="multilevel"/>
    <w:tmpl w:val="F38C0CD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5BB76A5"/>
    <w:multiLevelType w:val="hybridMultilevel"/>
    <w:tmpl w:val="9556A4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691C2E99"/>
    <w:multiLevelType w:val="hybridMultilevel"/>
    <w:tmpl w:val="CA1E813C"/>
    <w:lvl w:ilvl="0" w:tplc="0425000F">
      <w:start w:val="1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92D3887"/>
    <w:multiLevelType w:val="hybridMultilevel"/>
    <w:tmpl w:val="D3FCEE18"/>
    <w:lvl w:ilvl="0" w:tplc="0425000F">
      <w:start w:val="1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99A1059"/>
    <w:multiLevelType w:val="hybridMultilevel"/>
    <w:tmpl w:val="C8EA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C76A02"/>
    <w:multiLevelType w:val="multilevel"/>
    <w:tmpl w:val="5818292A"/>
    <w:lvl w:ilvl="0">
      <w:start w:val="1"/>
      <w:numFmt w:val="decimal"/>
      <w:lvlText w:val="%1."/>
      <w:lvlJc w:val="left"/>
      <w:pPr>
        <w:ind w:left="720" w:hanging="360"/>
      </w:pPr>
    </w:lvl>
    <w:lvl w:ilvl="1">
      <w:start w:val="2"/>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8EB1FA2"/>
    <w:multiLevelType w:val="multilevel"/>
    <w:tmpl w:val="4D3685B2"/>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EC46BC1"/>
    <w:multiLevelType w:val="multilevel"/>
    <w:tmpl w:val="C3622D6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776951011">
    <w:abstractNumId w:val="16"/>
  </w:num>
  <w:num w:numId="2" w16cid:durableId="1100637257">
    <w:abstractNumId w:val="5"/>
  </w:num>
  <w:num w:numId="3" w16cid:durableId="600836419">
    <w:abstractNumId w:val="13"/>
  </w:num>
  <w:num w:numId="4" w16cid:durableId="7874550">
    <w:abstractNumId w:val="11"/>
  </w:num>
  <w:num w:numId="5" w16cid:durableId="1162549581">
    <w:abstractNumId w:val="21"/>
  </w:num>
  <w:num w:numId="6" w16cid:durableId="1482887527">
    <w:abstractNumId w:val="8"/>
  </w:num>
  <w:num w:numId="7" w16cid:durableId="1580020092">
    <w:abstractNumId w:val="18"/>
  </w:num>
  <w:num w:numId="8" w16cid:durableId="335353590">
    <w:abstractNumId w:val="22"/>
  </w:num>
  <w:num w:numId="9" w16cid:durableId="2128695652">
    <w:abstractNumId w:val="14"/>
  </w:num>
  <w:num w:numId="10" w16cid:durableId="836306339">
    <w:abstractNumId w:val="24"/>
  </w:num>
  <w:num w:numId="11" w16cid:durableId="1602881671">
    <w:abstractNumId w:val="9"/>
  </w:num>
  <w:num w:numId="12" w16cid:durableId="1652713188">
    <w:abstractNumId w:val="0"/>
  </w:num>
  <w:num w:numId="13" w16cid:durableId="17438455">
    <w:abstractNumId w:val="12"/>
  </w:num>
  <w:num w:numId="14" w16cid:durableId="78762830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0408954">
    <w:abstractNumId w:val="26"/>
  </w:num>
  <w:num w:numId="16" w16cid:durableId="297147222">
    <w:abstractNumId w:val="19"/>
  </w:num>
  <w:num w:numId="17" w16cid:durableId="1653481757">
    <w:abstractNumId w:val="25"/>
  </w:num>
  <w:num w:numId="18" w16cid:durableId="468089922">
    <w:abstractNumId w:val="23"/>
  </w:num>
  <w:num w:numId="19" w16cid:durableId="878542499">
    <w:abstractNumId w:val="4"/>
  </w:num>
  <w:num w:numId="20" w16cid:durableId="240143861">
    <w:abstractNumId w:val="15"/>
  </w:num>
  <w:num w:numId="21" w16cid:durableId="1990136665">
    <w:abstractNumId w:val="10"/>
  </w:num>
  <w:num w:numId="22" w16cid:durableId="1829401202">
    <w:abstractNumId w:val="17"/>
  </w:num>
  <w:num w:numId="23" w16cid:durableId="1150754300">
    <w:abstractNumId w:val="3"/>
  </w:num>
  <w:num w:numId="24" w16cid:durableId="900989381">
    <w:abstractNumId w:val="2"/>
  </w:num>
  <w:num w:numId="25" w16cid:durableId="1383749425">
    <w:abstractNumId w:val="7"/>
  </w:num>
  <w:num w:numId="26" w16cid:durableId="96172324">
    <w:abstractNumId w:val="1"/>
  </w:num>
  <w:num w:numId="27" w16cid:durableId="6353733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12D"/>
    <w:rsid w:val="00003057"/>
    <w:rsid w:val="00012C39"/>
    <w:rsid w:val="000151A4"/>
    <w:rsid w:val="0003727F"/>
    <w:rsid w:val="00037C89"/>
    <w:rsid w:val="00040EC0"/>
    <w:rsid w:val="00054A65"/>
    <w:rsid w:val="00061C8F"/>
    <w:rsid w:val="00062A9D"/>
    <w:rsid w:val="0006380E"/>
    <w:rsid w:val="00071669"/>
    <w:rsid w:val="000A02FE"/>
    <w:rsid w:val="000A1FA8"/>
    <w:rsid w:val="000A5A4F"/>
    <w:rsid w:val="000A69AF"/>
    <w:rsid w:val="000B0F8B"/>
    <w:rsid w:val="000B2259"/>
    <w:rsid w:val="000D3F9A"/>
    <w:rsid w:val="000D61CB"/>
    <w:rsid w:val="000F01A7"/>
    <w:rsid w:val="000F59D4"/>
    <w:rsid w:val="001076C2"/>
    <w:rsid w:val="00107CC1"/>
    <w:rsid w:val="001128A6"/>
    <w:rsid w:val="00123C7A"/>
    <w:rsid w:val="00132353"/>
    <w:rsid w:val="00133C7C"/>
    <w:rsid w:val="00151790"/>
    <w:rsid w:val="0015777B"/>
    <w:rsid w:val="001606EC"/>
    <w:rsid w:val="00170854"/>
    <w:rsid w:val="00171278"/>
    <w:rsid w:val="00175AEF"/>
    <w:rsid w:val="00183D38"/>
    <w:rsid w:val="001A10CB"/>
    <w:rsid w:val="001B22BF"/>
    <w:rsid w:val="001B666F"/>
    <w:rsid w:val="001B6E43"/>
    <w:rsid w:val="001B74E6"/>
    <w:rsid w:val="001C215D"/>
    <w:rsid w:val="001E27E9"/>
    <w:rsid w:val="001F6839"/>
    <w:rsid w:val="002140C0"/>
    <w:rsid w:val="00216851"/>
    <w:rsid w:val="00233C27"/>
    <w:rsid w:val="0024423C"/>
    <w:rsid w:val="00251E52"/>
    <w:rsid w:val="00253E3D"/>
    <w:rsid w:val="0025466C"/>
    <w:rsid w:val="002611BD"/>
    <w:rsid w:val="00263B7A"/>
    <w:rsid w:val="00272561"/>
    <w:rsid w:val="00280078"/>
    <w:rsid w:val="00286BCA"/>
    <w:rsid w:val="00293F2F"/>
    <w:rsid w:val="002A044D"/>
    <w:rsid w:val="002A046E"/>
    <w:rsid w:val="002B16C1"/>
    <w:rsid w:val="002C5E78"/>
    <w:rsid w:val="002D3C0A"/>
    <w:rsid w:val="002D3E3D"/>
    <w:rsid w:val="002E42F5"/>
    <w:rsid w:val="002F5611"/>
    <w:rsid w:val="003069BA"/>
    <w:rsid w:val="00312E9A"/>
    <w:rsid w:val="003132FD"/>
    <w:rsid w:val="00322BDF"/>
    <w:rsid w:val="00326CE6"/>
    <w:rsid w:val="00362DD9"/>
    <w:rsid w:val="003720BB"/>
    <w:rsid w:val="003C06B0"/>
    <w:rsid w:val="003D003A"/>
    <w:rsid w:val="003E6618"/>
    <w:rsid w:val="003F58D3"/>
    <w:rsid w:val="003F7097"/>
    <w:rsid w:val="004123AD"/>
    <w:rsid w:val="004230D3"/>
    <w:rsid w:val="00423F2F"/>
    <w:rsid w:val="00424713"/>
    <w:rsid w:val="0043013C"/>
    <w:rsid w:val="004369FE"/>
    <w:rsid w:val="004520DC"/>
    <w:rsid w:val="004529B4"/>
    <w:rsid w:val="00454F65"/>
    <w:rsid w:val="00476F7F"/>
    <w:rsid w:val="0047759C"/>
    <w:rsid w:val="004A0634"/>
    <w:rsid w:val="004A4247"/>
    <w:rsid w:val="004A6B0E"/>
    <w:rsid w:val="004B6816"/>
    <w:rsid w:val="004B7952"/>
    <w:rsid w:val="004C01A0"/>
    <w:rsid w:val="00517B07"/>
    <w:rsid w:val="005210E7"/>
    <w:rsid w:val="00522F4D"/>
    <w:rsid w:val="00522FD0"/>
    <w:rsid w:val="005230ED"/>
    <w:rsid w:val="0054695C"/>
    <w:rsid w:val="005530EB"/>
    <w:rsid w:val="00556037"/>
    <w:rsid w:val="00556F50"/>
    <w:rsid w:val="00562C40"/>
    <w:rsid w:val="0056733F"/>
    <w:rsid w:val="0056758B"/>
    <w:rsid w:val="0059612D"/>
    <w:rsid w:val="005A274C"/>
    <w:rsid w:val="005A3565"/>
    <w:rsid w:val="005B72F4"/>
    <w:rsid w:val="005C2A2E"/>
    <w:rsid w:val="005D1586"/>
    <w:rsid w:val="005D214D"/>
    <w:rsid w:val="005E62DD"/>
    <w:rsid w:val="005F5D3D"/>
    <w:rsid w:val="00612BBA"/>
    <w:rsid w:val="00623F76"/>
    <w:rsid w:val="00642B45"/>
    <w:rsid w:val="0065043B"/>
    <w:rsid w:val="00655364"/>
    <w:rsid w:val="00663B0A"/>
    <w:rsid w:val="00672995"/>
    <w:rsid w:val="006735B6"/>
    <w:rsid w:val="00675CB8"/>
    <w:rsid w:val="00675E62"/>
    <w:rsid w:val="00677440"/>
    <w:rsid w:val="00681F7C"/>
    <w:rsid w:val="0069154B"/>
    <w:rsid w:val="006B78F7"/>
    <w:rsid w:val="006C3181"/>
    <w:rsid w:val="006F58DC"/>
    <w:rsid w:val="00701030"/>
    <w:rsid w:val="00712193"/>
    <w:rsid w:val="00744898"/>
    <w:rsid w:val="007479E4"/>
    <w:rsid w:val="00750DF0"/>
    <w:rsid w:val="00752DDB"/>
    <w:rsid w:val="00757FA5"/>
    <w:rsid w:val="00764ADD"/>
    <w:rsid w:val="00773FA0"/>
    <w:rsid w:val="00775733"/>
    <w:rsid w:val="00776775"/>
    <w:rsid w:val="00780B94"/>
    <w:rsid w:val="00784371"/>
    <w:rsid w:val="007A30E5"/>
    <w:rsid w:val="007A31CC"/>
    <w:rsid w:val="007A5C97"/>
    <w:rsid w:val="007C3FB9"/>
    <w:rsid w:val="007D1A40"/>
    <w:rsid w:val="007D2927"/>
    <w:rsid w:val="007D3831"/>
    <w:rsid w:val="007D5976"/>
    <w:rsid w:val="007F375C"/>
    <w:rsid w:val="0080067C"/>
    <w:rsid w:val="008103C8"/>
    <w:rsid w:val="00814B3D"/>
    <w:rsid w:val="00814D8E"/>
    <w:rsid w:val="00836C7F"/>
    <w:rsid w:val="0083757D"/>
    <w:rsid w:val="00841784"/>
    <w:rsid w:val="00845F4C"/>
    <w:rsid w:val="0086346E"/>
    <w:rsid w:val="00865B7D"/>
    <w:rsid w:val="00873238"/>
    <w:rsid w:val="00880279"/>
    <w:rsid w:val="00882D19"/>
    <w:rsid w:val="0088432A"/>
    <w:rsid w:val="00886C25"/>
    <w:rsid w:val="00893417"/>
    <w:rsid w:val="008A5447"/>
    <w:rsid w:val="008B163F"/>
    <w:rsid w:val="009070B0"/>
    <w:rsid w:val="00912273"/>
    <w:rsid w:val="00925BDB"/>
    <w:rsid w:val="00951060"/>
    <w:rsid w:val="00954005"/>
    <w:rsid w:val="009661B0"/>
    <w:rsid w:val="00985194"/>
    <w:rsid w:val="009A06B1"/>
    <w:rsid w:val="009A7948"/>
    <w:rsid w:val="009C076A"/>
    <w:rsid w:val="009C3669"/>
    <w:rsid w:val="009E20EC"/>
    <w:rsid w:val="009F272E"/>
    <w:rsid w:val="00A33CE1"/>
    <w:rsid w:val="00A5653E"/>
    <w:rsid w:val="00A63261"/>
    <w:rsid w:val="00A67CCE"/>
    <w:rsid w:val="00A90512"/>
    <w:rsid w:val="00AA0D73"/>
    <w:rsid w:val="00AA135E"/>
    <w:rsid w:val="00AB1EC8"/>
    <w:rsid w:val="00AB2D09"/>
    <w:rsid w:val="00AB4566"/>
    <w:rsid w:val="00AB7B86"/>
    <w:rsid w:val="00AC2F1F"/>
    <w:rsid w:val="00AD2700"/>
    <w:rsid w:val="00AE0FCF"/>
    <w:rsid w:val="00AE18AF"/>
    <w:rsid w:val="00AE254D"/>
    <w:rsid w:val="00AE63F2"/>
    <w:rsid w:val="00AF2E14"/>
    <w:rsid w:val="00AF4BFF"/>
    <w:rsid w:val="00B010F1"/>
    <w:rsid w:val="00B10F22"/>
    <w:rsid w:val="00B1696A"/>
    <w:rsid w:val="00B17AC3"/>
    <w:rsid w:val="00B2172F"/>
    <w:rsid w:val="00B25D70"/>
    <w:rsid w:val="00B366F7"/>
    <w:rsid w:val="00B37A37"/>
    <w:rsid w:val="00B50764"/>
    <w:rsid w:val="00B52246"/>
    <w:rsid w:val="00B52AB0"/>
    <w:rsid w:val="00B53E4E"/>
    <w:rsid w:val="00B612EF"/>
    <w:rsid w:val="00B70E3D"/>
    <w:rsid w:val="00B74080"/>
    <w:rsid w:val="00B87D9D"/>
    <w:rsid w:val="00B950B3"/>
    <w:rsid w:val="00BA67A1"/>
    <w:rsid w:val="00BB6B19"/>
    <w:rsid w:val="00BC5260"/>
    <w:rsid w:val="00BC77FC"/>
    <w:rsid w:val="00BD7E42"/>
    <w:rsid w:val="00BE2290"/>
    <w:rsid w:val="00BE6209"/>
    <w:rsid w:val="00C05A43"/>
    <w:rsid w:val="00C069ED"/>
    <w:rsid w:val="00C07D4D"/>
    <w:rsid w:val="00C11724"/>
    <w:rsid w:val="00C125BA"/>
    <w:rsid w:val="00C16DD7"/>
    <w:rsid w:val="00C24867"/>
    <w:rsid w:val="00C26536"/>
    <w:rsid w:val="00C328DF"/>
    <w:rsid w:val="00C47DA1"/>
    <w:rsid w:val="00C52ABC"/>
    <w:rsid w:val="00C561BE"/>
    <w:rsid w:val="00C56726"/>
    <w:rsid w:val="00C63F10"/>
    <w:rsid w:val="00C756DD"/>
    <w:rsid w:val="00C86A61"/>
    <w:rsid w:val="00C9422F"/>
    <w:rsid w:val="00CB37EA"/>
    <w:rsid w:val="00CE78E2"/>
    <w:rsid w:val="00CE7A6F"/>
    <w:rsid w:val="00CF0BE7"/>
    <w:rsid w:val="00CF5F51"/>
    <w:rsid w:val="00CF6038"/>
    <w:rsid w:val="00D02AF4"/>
    <w:rsid w:val="00D06C0E"/>
    <w:rsid w:val="00D10B62"/>
    <w:rsid w:val="00D1126D"/>
    <w:rsid w:val="00D26AC8"/>
    <w:rsid w:val="00D304B7"/>
    <w:rsid w:val="00D32D46"/>
    <w:rsid w:val="00D4125E"/>
    <w:rsid w:val="00D5317F"/>
    <w:rsid w:val="00D80B96"/>
    <w:rsid w:val="00D81246"/>
    <w:rsid w:val="00D9421D"/>
    <w:rsid w:val="00DA5464"/>
    <w:rsid w:val="00DA58BF"/>
    <w:rsid w:val="00DA5B02"/>
    <w:rsid w:val="00DA7A32"/>
    <w:rsid w:val="00DB7ABE"/>
    <w:rsid w:val="00DD45C9"/>
    <w:rsid w:val="00DE4DF4"/>
    <w:rsid w:val="00E0247C"/>
    <w:rsid w:val="00E0349A"/>
    <w:rsid w:val="00E06C6A"/>
    <w:rsid w:val="00E0771A"/>
    <w:rsid w:val="00E116E2"/>
    <w:rsid w:val="00E13B74"/>
    <w:rsid w:val="00E13E44"/>
    <w:rsid w:val="00E17042"/>
    <w:rsid w:val="00E22FE9"/>
    <w:rsid w:val="00E4632F"/>
    <w:rsid w:val="00E50D2A"/>
    <w:rsid w:val="00E57746"/>
    <w:rsid w:val="00E75743"/>
    <w:rsid w:val="00EA7709"/>
    <w:rsid w:val="00EB1F42"/>
    <w:rsid w:val="00EB1FA6"/>
    <w:rsid w:val="00EB227D"/>
    <w:rsid w:val="00EB4841"/>
    <w:rsid w:val="00EC10EE"/>
    <w:rsid w:val="00ED1226"/>
    <w:rsid w:val="00ED4219"/>
    <w:rsid w:val="00ED6DA3"/>
    <w:rsid w:val="00EE03CB"/>
    <w:rsid w:val="00EE118B"/>
    <w:rsid w:val="00EE501F"/>
    <w:rsid w:val="00F026FF"/>
    <w:rsid w:val="00F04D85"/>
    <w:rsid w:val="00F158D1"/>
    <w:rsid w:val="00F22ED2"/>
    <w:rsid w:val="00F3623D"/>
    <w:rsid w:val="00F52078"/>
    <w:rsid w:val="00F71681"/>
    <w:rsid w:val="00F72BB7"/>
    <w:rsid w:val="00F72D33"/>
    <w:rsid w:val="00F72E23"/>
    <w:rsid w:val="00F75B73"/>
    <w:rsid w:val="00F80EF0"/>
    <w:rsid w:val="00F833B8"/>
    <w:rsid w:val="00F84ECC"/>
    <w:rsid w:val="00F865ED"/>
    <w:rsid w:val="00FA4907"/>
    <w:rsid w:val="00FB607F"/>
    <w:rsid w:val="00FC5B6B"/>
    <w:rsid w:val="00FD105B"/>
    <w:rsid w:val="00FD2918"/>
    <w:rsid w:val="00FD7312"/>
    <w:rsid w:val="00FE3521"/>
    <w:rsid w:val="00FF2252"/>
    <w:rsid w:val="00FF6C2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41C2F"/>
  <w15:chartTrackingRefBased/>
  <w15:docId w15:val="{6FECB4B6-85DF-4C83-BC77-9AECBE00E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9612D"/>
    <w:rPr>
      <w:rFonts w:ascii="Times New Roman" w:eastAsia="Times New Roman" w:hAnsi="Times New Roman"/>
      <w:sz w:val="24"/>
      <w:szCs w:val="24"/>
      <w:lang w:val="en-GB" w:eastAsia="en-US"/>
    </w:rPr>
  </w:style>
  <w:style w:type="paragraph" w:styleId="Pealkiri1">
    <w:name w:val="heading 1"/>
    <w:basedOn w:val="Normaallaad"/>
    <w:next w:val="Normaallaad"/>
    <w:link w:val="Pealkiri1Mrk"/>
    <w:qFormat/>
    <w:rsid w:val="0059612D"/>
    <w:pPr>
      <w:keepNext/>
      <w:jc w:val="center"/>
      <w:outlineLvl w:val="0"/>
    </w:pPr>
    <w:rPr>
      <w:b/>
      <w:sz w:val="32"/>
      <w:szCs w:val="20"/>
      <w:lang w:val="et-EE" w:eastAsia="x-none"/>
    </w:rPr>
  </w:style>
  <w:style w:type="paragraph" w:styleId="Pealkiri2">
    <w:name w:val="heading 2"/>
    <w:basedOn w:val="Normaallaad"/>
    <w:next w:val="Normaallaad"/>
    <w:link w:val="Pealkiri2Mrk"/>
    <w:uiPriority w:val="9"/>
    <w:semiHidden/>
    <w:unhideWhenUsed/>
    <w:qFormat/>
    <w:rsid w:val="0059612D"/>
    <w:pPr>
      <w:keepNext/>
      <w:keepLines/>
      <w:spacing w:before="200"/>
      <w:outlineLvl w:val="1"/>
    </w:pPr>
    <w:rPr>
      <w:rFonts w:ascii="Cambria" w:hAnsi="Cambria"/>
      <w:b/>
      <w:bCs/>
      <w:color w:val="4F81BD"/>
      <w:sz w:val="26"/>
      <w:szCs w:val="26"/>
      <w:lang w:eastAsia="x-none"/>
    </w:rPr>
  </w:style>
  <w:style w:type="paragraph" w:styleId="Pealkiri3">
    <w:name w:val="heading 3"/>
    <w:basedOn w:val="Normaallaad"/>
    <w:next w:val="Normaallaad"/>
    <w:link w:val="Pealkiri3Mrk"/>
    <w:uiPriority w:val="9"/>
    <w:semiHidden/>
    <w:unhideWhenUsed/>
    <w:qFormat/>
    <w:rsid w:val="0059612D"/>
    <w:pPr>
      <w:keepNext/>
      <w:keepLines/>
      <w:spacing w:before="200"/>
      <w:outlineLvl w:val="2"/>
    </w:pPr>
    <w:rPr>
      <w:rFonts w:ascii="Cambria" w:hAnsi="Cambria"/>
      <w:b/>
      <w:bCs/>
      <w:color w:val="4F81BD"/>
      <w:lang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sid w:val="0059612D"/>
    <w:rPr>
      <w:rFonts w:ascii="Times New Roman" w:eastAsia="Times New Roman" w:hAnsi="Times New Roman" w:cs="Times New Roman"/>
      <w:b/>
      <w:sz w:val="32"/>
      <w:szCs w:val="20"/>
      <w:lang w:val="et-EE"/>
    </w:rPr>
  </w:style>
  <w:style w:type="character" w:customStyle="1" w:styleId="Pealkiri2Mrk">
    <w:name w:val="Pealkiri 2 Märk"/>
    <w:link w:val="Pealkiri2"/>
    <w:uiPriority w:val="9"/>
    <w:semiHidden/>
    <w:rsid w:val="0059612D"/>
    <w:rPr>
      <w:rFonts w:ascii="Cambria" w:eastAsia="Times New Roman" w:hAnsi="Cambria" w:cs="Times New Roman"/>
      <w:b/>
      <w:bCs/>
      <w:color w:val="4F81BD"/>
      <w:sz w:val="26"/>
      <w:szCs w:val="26"/>
      <w:lang w:val="en-GB"/>
    </w:rPr>
  </w:style>
  <w:style w:type="character" w:customStyle="1" w:styleId="Pealkiri3Mrk">
    <w:name w:val="Pealkiri 3 Märk"/>
    <w:link w:val="Pealkiri3"/>
    <w:uiPriority w:val="9"/>
    <w:semiHidden/>
    <w:rsid w:val="0059612D"/>
    <w:rPr>
      <w:rFonts w:ascii="Cambria" w:eastAsia="Times New Roman" w:hAnsi="Cambria" w:cs="Times New Roman"/>
      <w:b/>
      <w:bCs/>
      <w:color w:val="4F81BD"/>
      <w:sz w:val="24"/>
      <w:szCs w:val="24"/>
      <w:lang w:val="en-GB"/>
    </w:rPr>
  </w:style>
  <w:style w:type="paragraph" w:customStyle="1" w:styleId="bodytext">
    <w:name w:val="bodytext"/>
    <w:basedOn w:val="Normaallaad"/>
    <w:rsid w:val="0059612D"/>
    <w:rPr>
      <w:lang w:val="et-EE" w:eastAsia="et-EE"/>
    </w:rPr>
  </w:style>
  <w:style w:type="table" w:styleId="Kontuurtabel">
    <w:name w:val="Table Grid"/>
    <w:basedOn w:val="Normaaltabel"/>
    <w:uiPriority w:val="59"/>
    <w:rsid w:val="00596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59612D"/>
    <w:pPr>
      <w:ind w:left="720"/>
      <w:contextualSpacing/>
    </w:pPr>
  </w:style>
  <w:style w:type="paragraph" w:styleId="Pis">
    <w:name w:val="header"/>
    <w:basedOn w:val="Normaallaad"/>
    <w:link w:val="PisMrk"/>
    <w:semiHidden/>
    <w:rsid w:val="00F3623D"/>
    <w:pPr>
      <w:tabs>
        <w:tab w:val="center" w:pos="4153"/>
        <w:tab w:val="right" w:pos="8306"/>
      </w:tabs>
    </w:pPr>
    <w:rPr>
      <w:szCs w:val="20"/>
    </w:rPr>
  </w:style>
  <w:style w:type="character" w:customStyle="1" w:styleId="PisMrk">
    <w:name w:val="Päis Märk"/>
    <w:link w:val="Pis"/>
    <w:semiHidden/>
    <w:rsid w:val="00F3623D"/>
    <w:rPr>
      <w:rFonts w:ascii="Times New Roman" w:eastAsia="Times New Roman" w:hAnsi="Times New Roman"/>
      <w:sz w:val="24"/>
      <w:lang w:val="en-GB" w:eastAsia="en-US"/>
    </w:rPr>
  </w:style>
  <w:style w:type="paragraph" w:styleId="Jalus">
    <w:name w:val="footer"/>
    <w:basedOn w:val="Normaallaad"/>
    <w:link w:val="JalusMrk"/>
    <w:uiPriority w:val="99"/>
    <w:unhideWhenUsed/>
    <w:rsid w:val="00F158D1"/>
    <w:pPr>
      <w:tabs>
        <w:tab w:val="center" w:pos="4536"/>
        <w:tab w:val="right" w:pos="9072"/>
      </w:tabs>
    </w:pPr>
  </w:style>
  <w:style w:type="character" w:customStyle="1" w:styleId="JalusMrk">
    <w:name w:val="Jalus Märk"/>
    <w:link w:val="Jalus"/>
    <w:uiPriority w:val="99"/>
    <w:rsid w:val="00F158D1"/>
    <w:rPr>
      <w:rFonts w:ascii="Times New Roman" w:eastAsia="Times New Roman" w:hAnsi="Times New Roman"/>
      <w:sz w:val="24"/>
      <w:szCs w:val="24"/>
      <w:lang w:val="en-GB" w:eastAsia="en-US"/>
    </w:rPr>
  </w:style>
  <w:style w:type="paragraph" w:customStyle="1" w:styleId="Default">
    <w:name w:val="Default"/>
    <w:rsid w:val="00E116E2"/>
    <w:pPr>
      <w:autoSpaceDE w:val="0"/>
      <w:autoSpaceDN w:val="0"/>
      <w:adjustRightInd w:val="0"/>
    </w:pPr>
    <w:rPr>
      <w:rFonts w:ascii="Times New Roman" w:hAnsi="Times New Roman"/>
      <w:color w:val="000000"/>
      <w:sz w:val="24"/>
      <w:szCs w:val="24"/>
    </w:rPr>
  </w:style>
  <w:style w:type="paragraph" w:customStyle="1" w:styleId="Lisatekst">
    <w:name w:val="Lisatekst"/>
    <w:basedOn w:val="Kehatekst"/>
    <w:rsid w:val="007D1A40"/>
    <w:pPr>
      <w:numPr>
        <w:numId w:val="11"/>
      </w:numPr>
    </w:pPr>
  </w:style>
  <w:style w:type="paragraph" w:customStyle="1" w:styleId="Bodyt">
    <w:name w:val="Bodyt"/>
    <w:basedOn w:val="Kehatekst"/>
    <w:rsid w:val="007D1A40"/>
    <w:pPr>
      <w:numPr>
        <w:ilvl w:val="1"/>
        <w:numId w:val="11"/>
      </w:numPr>
    </w:pPr>
  </w:style>
  <w:style w:type="paragraph" w:styleId="Kehatekst">
    <w:name w:val="Body Text"/>
    <w:basedOn w:val="Normaallaad"/>
    <w:link w:val="KehatekstMrk"/>
    <w:uiPriority w:val="99"/>
    <w:semiHidden/>
    <w:unhideWhenUsed/>
    <w:rsid w:val="007D1A40"/>
    <w:pPr>
      <w:spacing w:after="120"/>
    </w:pPr>
  </w:style>
  <w:style w:type="character" w:customStyle="1" w:styleId="KehatekstMrk">
    <w:name w:val="Kehatekst Märk"/>
    <w:link w:val="Kehatekst"/>
    <w:uiPriority w:val="99"/>
    <w:semiHidden/>
    <w:rsid w:val="007D1A40"/>
    <w:rPr>
      <w:rFonts w:ascii="Times New Roman" w:eastAsia="Times New Roman" w:hAnsi="Times New Roman"/>
      <w:sz w:val="24"/>
      <w:szCs w:val="24"/>
      <w:lang w:val="en-GB" w:eastAsia="en-US"/>
    </w:rPr>
  </w:style>
  <w:style w:type="character" w:styleId="Rhutus">
    <w:name w:val="Emphasis"/>
    <w:uiPriority w:val="20"/>
    <w:qFormat/>
    <w:rsid w:val="00037C89"/>
    <w:rPr>
      <w:i/>
      <w:iCs/>
    </w:rPr>
  </w:style>
  <w:style w:type="character" w:customStyle="1" w:styleId="fontstyle01">
    <w:name w:val="fontstyle01"/>
    <w:rsid w:val="00EB1FA6"/>
    <w:rPr>
      <w:rFonts w:ascii="TimesNewRomanPSMT" w:hAnsi="TimesNewRomanPSMT" w:hint="default"/>
      <w:b w:val="0"/>
      <w:bCs w:val="0"/>
      <w:i w:val="0"/>
      <w:iCs w:val="0"/>
      <w:color w:val="000000"/>
      <w:sz w:val="24"/>
      <w:szCs w:val="24"/>
    </w:rPr>
  </w:style>
  <w:style w:type="paragraph" w:styleId="Vahedeta">
    <w:name w:val="No Spacing"/>
    <w:uiPriority w:val="1"/>
    <w:qFormat/>
    <w:rsid w:val="00B87D9D"/>
    <w:rPr>
      <w:rFonts w:eastAsia="Times New Roman"/>
      <w:sz w:val="22"/>
      <w:szCs w:val="22"/>
      <w:lang w:val="en-US" w:eastAsia="en-US"/>
    </w:rPr>
  </w:style>
  <w:style w:type="character" w:customStyle="1" w:styleId="WW8Num1z5">
    <w:name w:val="WW8Num1z5"/>
    <w:rsid w:val="000A1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89658">
      <w:bodyDiv w:val="1"/>
      <w:marLeft w:val="0"/>
      <w:marRight w:val="0"/>
      <w:marTop w:val="0"/>
      <w:marBottom w:val="0"/>
      <w:divBdr>
        <w:top w:val="none" w:sz="0" w:space="0" w:color="auto"/>
        <w:left w:val="none" w:sz="0" w:space="0" w:color="auto"/>
        <w:bottom w:val="none" w:sz="0" w:space="0" w:color="auto"/>
        <w:right w:val="none" w:sz="0" w:space="0" w:color="auto"/>
      </w:divBdr>
      <w:divsChild>
        <w:div w:id="142936069">
          <w:marLeft w:val="0"/>
          <w:marRight w:val="0"/>
          <w:marTop w:val="0"/>
          <w:marBottom w:val="0"/>
          <w:divBdr>
            <w:top w:val="none" w:sz="0" w:space="0" w:color="auto"/>
            <w:left w:val="none" w:sz="0" w:space="0" w:color="auto"/>
            <w:bottom w:val="none" w:sz="0" w:space="0" w:color="auto"/>
            <w:right w:val="none" w:sz="0" w:space="0" w:color="auto"/>
          </w:divBdr>
        </w:div>
        <w:div w:id="571744525">
          <w:marLeft w:val="0"/>
          <w:marRight w:val="0"/>
          <w:marTop w:val="0"/>
          <w:marBottom w:val="0"/>
          <w:divBdr>
            <w:top w:val="none" w:sz="0" w:space="0" w:color="auto"/>
            <w:left w:val="none" w:sz="0" w:space="0" w:color="auto"/>
            <w:bottom w:val="none" w:sz="0" w:space="0" w:color="auto"/>
            <w:right w:val="none" w:sz="0" w:space="0" w:color="auto"/>
          </w:divBdr>
        </w:div>
        <w:div w:id="1924533823">
          <w:marLeft w:val="0"/>
          <w:marRight w:val="0"/>
          <w:marTop w:val="0"/>
          <w:marBottom w:val="0"/>
          <w:divBdr>
            <w:top w:val="none" w:sz="0" w:space="0" w:color="auto"/>
            <w:left w:val="none" w:sz="0" w:space="0" w:color="auto"/>
            <w:bottom w:val="none" w:sz="0" w:space="0" w:color="auto"/>
            <w:right w:val="none" w:sz="0" w:space="0" w:color="auto"/>
          </w:divBdr>
        </w:div>
        <w:div w:id="2049334895">
          <w:marLeft w:val="0"/>
          <w:marRight w:val="0"/>
          <w:marTop w:val="0"/>
          <w:marBottom w:val="0"/>
          <w:divBdr>
            <w:top w:val="none" w:sz="0" w:space="0" w:color="auto"/>
            <w:left w:val="none" w:sz="0" w:space="0" w:color="auto"/>
            <w:bottom w:val="none" w:sz="0" w:space="0" w:color="auto"/>
            <w:right w:val="none" w:sz="0" w:space="0" w:color="auto"/>
          </w:divBdr>
        </w:div>
      </w:divsChild>
    </w:div>
    <w:div w:id="102001622">
      <w:bodyDiv w:val="1"/>
      <w:marLeft w:val="0"/>
      <w:marRight w:val="0"/>
      <w:marTop w:val="0"/>
      <w:marBottom w:val="0"/>
      <w:divBdr>
        <w:top w:val="none" w:sz="0" w:space="0" w:color="auto"/>
        <w:left w:val="none" w:sz="0" w:space="0" w:color="auto"/>
        <w:bottom w:val="none" w:sz="0" w:space="0" w:color="auto"/>
        <w:right w:val="none" w:sz="0" w:space="0" w:color="auto"/>
      </w:divBdr>
      <w:divsChild>
        <w:div w:id="298651999">
          <w:marLeft w:val="0"/>
          <w:marRight w:val="0"/>
          <w:marTop w:val="0"/>
          <w:marBottom w:val="0"/>
          <w:divBdr>
            <w:top w:val="none" w:sz="0" w:space="0" w:color="auto"/>
            <w:left w:val="none" w:sz="0" w:space="0" w:color="auto"/>
            <w:bottom w:val="none" w:sz="0" w:space="0" w:color="auto"/>
            <w:right w:val="none" w:sz="0" w:space="0" w:color="auto"/>
          </w:divBdr>
        </w:div>
        <w:div w:id="621228866">
          <w:marLeft w:val="0"/>
          <w:marRight w:val="0"/>
          <w:marTop w:val="0"/>
          <w:marBottom w:val="0"/>
          <w:divBdr>
            <w:top w:val="none" w:sz="0" w:space="0" w:color="auto"/>
            <w:left w:val="none" w:sz="0" w:space="0" w:color="auto"/>
            <w:bottom w:val="none" w:sz="0" w:space="0" w:color="auto"/>
            <w:right w:val="none" w:sz="0" w:space="0" w:color="auto"/>
          </w:divBdr>
        </w:div>
        <w:div w:id="1379475418">
          <w:marLeft w:val="0"/>
          <w:marRight w:val="0"/>
          <w:marTop w:val="0"/>
          <w:marBottom w:val="0"/>
          <w:divBdr>
            <w:top w:val="none" w:sz="0" w:space="0" w:color="auto"/>
            <w:left w:val="none" w:sz="0" w:space="0" w:color="auto"/>
            <w:bottom w:val="none" w:sz="0" w:space="0" w:color="auto"/>
            <w:right w:val="none" w:sz="0" w:space="0" w:color="auto"/>
          </w:divBdr>
        </w:div>
        <w:div w:id="1792820965">
          <w:marLeft w:val="0"/>
          <w:marRight w:val="0"/>
          <w:marTop w:val="0"/>
          <w:marBottom w:val="0"/>
          <w:divBdr>
            <w:top w:val="none" w:sz="0" w:space="0" w:color="auto"/>
            <w:left w:val="none" w:sz="0" w:space="0" w:color="auto"/>
            <w:bottom w:val="none" w:sz="0" w:space="0" w:color="auto"/>
            <w:right w:val="none" w:sz="0" w:space="0" w:color="auto"/>
          </w:divBdr>
        </w:div>
      </w:divsChild>
    </w:div>
    <w:div w:id="180628422">
      <w:bodyDiv w:val="1"/>
      <w:marLeft w:val="0"/>
      <w:marRight w:val="0"/>
      <w:marTop w:val="0"/>
      <w:marBottom w:val="0"/>
      <w:divBdr>
        <w:top w:val="none" w:sz="0" w:space="0" w:color="auto"/>
        <w:left w:val="none" w:sz="0" w:space="0" w:color="auto"/>
        <w:bottom w:val="none" w:sz="0" w:space="0" w:color="auto"/>
        <w:right w:val="none" w:sz="0" w:space="0" w:color="auto"/>
      </w:divBdr>
      <w:divsChild>
        <w:div w:id="224075226">
          <w:marLeft w:val="0"/>
          <w:marRight w:val="0"/>
          <w:marTop w:val="0"/>
          <w:marBottom w:val="0"/>
          <w:divBdr>
            <w:top w:val="none" w:sz="0" w:space="0" w:color="auto"/>
            <w:left w:val="none" w:sz="0" w:space="0" w:color="auto"/>
            <w:bottom w:val="none" w:sz="0" w:space="0" w:color="auto"/>
            <w:right w:val="none" w:sz="0" w:space="0" w:color="auto"/>
          </w:divBdr>
        </w:div>
        <w:div w:id="510099138">
          <w:marLeft w:val="0"/>
          <w:marRight w:val="0"/>
          <w:marTop w:val="0"/>
          <w:marBottom w:val="0"/>
          <w:divBdr>
            <w:top w:val="none" w:sz="0" w:space="0" w:color="auto"/>
            <w:left w:val="none" w:sz="0" w:space="0" w:color="auto"/>
            <w:bottom w:val="none" w:sz="0" w:space="0" w:color="auto"/>
            <w:right w:val="none" w:sz="0" w:space="0" w:color="auto"/>
          </w:divBdr>
        </w:div>
        <w:div w:id="984433852">
          <w:marLeft w:val="0"/>
          <w:marRight w:val="0"/>
          <w:marTop w:val="0"/>
          <w:marBottom w:val="0"/>
          <w:divBdr>
            <w:top w:val="none" w:sz="0" w:space="0" w:color="auto"/>
            <w:left w:val="none" w:sz="0" w:space="0" w:color="auto"/>
            <w:bottom w:val="none" w:sz="0" w:space="0" w:color="auto"/>
            <w:right w:val="none" w:sz="0" w:space="0" w:color="auto"/>
          </w:divBdr>
        </w:div>
      </w:divsChild>
    </w:div>
    <w:div w:id="384641163">
      <w:bodyDiv w:val="1"/>
      <w:marLeft w:val="0"/>
      <w:marRight w:val="0"/>
      <w:marTop w:val="0"/>
      <w:marBottom w:val="0"/>
      <w:divBdr>
        <w:top w:val="none" w:sz="0" w:space="0" w:color="auto"/>
        <w:left w:val="none" w:sz="0" w:space="0" w:color="auto"/>
        <w:bottom w:val="none" w:sz="0" w:space="0" w:color="auto"/>
        <w:right w:val="none" w:sz="0" w:space="0" w:color="auto"/>
      </w:divBdr>
    </w:div>
    <w:div w:id="443886369">
      <w:bodyDiv w:val="1"/>
      <w:marLeft w:val="0"/>
      <w:marRight w:val="0"/>
      <w:marTop w:val="0"/>
      <w:marBottom w:val="0"/>
      <w:divBdr>
        <w:top w:val="none" w:sz="0" w:space="0" w:color="auto"/>
        <w:left w:val="none" w:sz="0" w:space="0" w:color="auto"/>
        <w:bottom w:val="none" w:sz="0" w:space="0" w:color="auto"/>
        <w:right w:val="none" w:sz="0" w:space="0" w:color="auto"/>
      </w:divBdr>
    </w:div>
    <w:div w:id="962152787">
      <w:bodyDiv w:val="1"/>
      <w:marLeft w:val="0"/>
      <w:marRight w:val="0"/>
      <w:marTop w:val="0"/>
      <w:marBottom w:val="0"/>
      <w:divBdr>
        <w:top w:val="none" w:sz="0" w:space="0" w:color="auto"/>
        <w:left w:val="none" w:sz="0" w:space="0" w:color="auto"/>
        <w:bottom w:val="none" w:sz="0" w:space="0" w:color="auto"/>
        <w:right w:val="none" w:sz="0" w:space="0" w:color="auto"/>
      </w:divBdr>
      <w:divsChild>
        <w:div w:id="544871751">
          <w:marLeft w:val="0"/>
          <w:marRight w:val="0"/>
          <w:marTop w:val="0"/>
          <w:marBottom w:val="0"/>
          <w:divBdr>
            <w:top w:val="none" w:sz="0" w:space="0" w:color="auto"/>
            <w:left w:val="none" w:sz="0" w:space="0" w:color="auto"/>
            <w:bottom w:val="none" w:sz="0" w:space="0" w:color="auto"/>
            <w:right w:val="none" w:sz="0" w:space="0" w:color="auto"/>
          </w:divBdr>
        </w:div>
        <w:div w:id="1278950117">
          <w:marLeft w:val="0"/>
          <w:marRight w:val="0"/>
          <w:marTop w:val="0"/>
          <w:marBottom w:val="0"/>
          <w:divBdr>
            <w:top w:val="none" w:sz="0" w:space="0" w:color="auto"/>
            <w:left w:val="none" w:sz="0" w:space="0" w:color="auto"/>
            <w:bottom w:val="none" w:sz="0" w:space="0" w:color="auto"/>
            <w:right w:val="none" w:sz="0" w:space="0" w:color="auto"/>
          </w:divBdr>
        </w:div>
        <w:div w:id="1852337705">
          <w:marLeft w:val="0"/>
          <w:marRight w:val="0"/>
          <w:marTop w:val="0"/>
          <w:marBottom w:val="0"/>
          <w:divBdr>
            <w:top w:val="none" w:sz="0" w:space="0" w:color="auto"/>
            <w:left w:val="none" w:sz="0" w:space="0" w:color="auto"/>
            <w:bottom w:val="none" w:sz="0" w:space="0" w:color="auto"/>
            <w:right w:val="none" w:sz="0" w:space="0" w:color="auto"/>
          </w:divBdr>
        </w:div>
      </w:divsChild>
    </w:div>
    <w:div w:id="1041856222">
      <w:bodyDiv w:val="1"/>
      <w:marLeft w:val="0"/>
      <w:marRight w:val="0"/>
      <w:marTop w:val="0"/>
      <w:marBottom w:val="0"/>
      <w:divBdr>
        <w:top w:val="none" w:sz="0" w:space="0" w:color="auto"/>
        <w:left w:val="none" w:sz="0" w:space="0" w:color="auto"/>
        <w:bottom w:val="none" w:sz="0" w:space="0" w:color="auto"/>
        <w:right w:val="none" w:sz="0" w:space="0" w:color="auto"/>
      </w:divBdr>
      <w:divsChild>
        <w:div w:id="151530017">
          <w:marLeft w:val="0"/>
          <w:marRight w:val="0"/>
          <w:marTop w:val="0"/>
          <w:marBottom w:val="0"/>
          <w:divBdr>
            <w:top w:val="none" w:sz="0" w:space="0" w:color="auto"/>
            <w:left w:val="none" w:sz="0" w:space="0" w:color="auto"/>
            <w:bottom w:val="none" w:sz="0" w:space="0" w:color="auto"/>
            <w:right w:val="none" w:sz="0" w:space="0" w:color="auto"/>
          </w:divBdr>
        </w:div>
        <w:div w:id="1037311363">
          <w:marLeft w:val="0"/>
          <w:marRight w:val="0"/>
          <w:marTop w:val="0"/>
          <w:marBottom w:val="0"/>
          <w:divBdr>
            <w:top w:val="none" w:sz="0" w:space="0" w:color="auto"/>
            <w:left w:val="none" w:sz="0" w:space="0" w:color="auto"/>
            <w:bottom w:val="none" w:sz="0" w:space="0" w:color="auto"/>
            <w:right w:val="none" w:sz="0" w:space="0" w:color="auto"/>
          </w:divBdr>
        </w:div>
        <w:div w:id="1665666483">
          <w:marLeft w:val="0"/>
          <w:marRight w:val="0"/>
          <w:marTop w:val="0"/>
          <w:marBottom w:val="0"/>
          <w:divBdr>
            <w:top w:val="none" w:sz="0" w:space="0" w:color="auto"/>
            <w:left w:val="none" w:sz="0" w:space="0" w:color="auto"/>
            <w:bottom w:val="none" w:sz="0" w:space="0" w:color="auto"/>
            <w:right w:val="none" w:sz="0" w:space="0" w:color="auto"/>
          </w:divBdr>
        </w:div>
      </w:divsChild>
    </w:div>
    <w:div w:id="1244417128">
      <w:bodyDiv w:val="1"/>
      <w:marLeft w:val="0"/>
      <w:marRight w:val="0"/>
      <w:marTop w:val="0"/>
      <w:marBottom w:val="0"/>
      <w:divBdr>
        <w:top w:val="none" w:sz="0" w:space="0" w:color="auto"/>
        <w:left w:val="none" w:sz="0" w:space="0" w:color="auto"/>
        <w:bottom w:val="none" w:sz="0" w:space="0" w:color="auto"/>
        <w:right w:val="none" w:sz="0" w:space="0" w:color="auto"/>
      </w:divBdr>
      <w:divsChild>
        <w:div w:id="6447877">
          <w:marLeft w:val="0"/>
          <w:marRight w:val="0"/>
          <w:marTop w:val="0"/>
          <w:marBottom w:val="0"/>
          <w:divBdr>
            <w:top w:val="none" w:sz="0" w:space="0" w:color="auto"/>
            <w:left w:val="none" w:sz="0" w:space="0" w:color="auto"/>
            <w:bottom w:val="none" w:sz="0" w:space="0" w:color="auto"/>
            <w:right w:val="none" w:sz="0" w:space="0" w:color="auto"/>
          </w:divBdr>
        </w:div>
        <w:div w:id="700132213">
          <w:marLeft w:val="0"/>
          <w:marRight w:val="0"/>
          <w:marTop w:val="0"/>
          <w:marBottom w:val="0"/>
          <w:divBdr>
            <w:top w:val="none" w:sz="0" w:space="0" w:color="auto"/>
            <w:left w:val="none" w:sz="0" w:space="0" w:color="auto"/>
            <w:bottom w:val="none" w:sz="0" w:space="0" w:color="auto"/>
            <w:right w:val="none" w:sz="0" w:space="0" w:color="auto"/>
          </w:divBdr>
        </w:div>
        <w:div w:id="1211768741">
          <w:marLeft w:val="0"/>
          <w:marRight w:val="0"/>
          <w:marTop w:val="0"/>
          <w:marBottom w:val="0"/>
          <w:divBdr>
            <w:top w:val="none" w:sz="0" w:space="0" w:color="auto"/>
            <w:left w:val="none" w:sz="0" w:space="0" w:color="auto"/>
            <w:bottom w:val="none" w:sz="0" w:space="0" w:color="auto"/>
            <w:right w:val="none" w:sz="0" w:space="0" w:color="auto"/>
          </w:divBdr>
        </w:div>
        <w:div w:id="1410275391">
          <w:marLeft w:val="0"/>
          <w:marRight w:val="0"/>
          <w:marTop w:val="0"/>
          <w:marBottom w:val="0"/>
          <w:divBdr>
            <w:top w:val="none" w:sz="0" w:space="0" w:color="auto"/>
            <w:left w:val="none" w:sz="0" w:space="0" w:color="auto"/>
            <w:bottom w:val="none" w:sz="0" w:space="0" w:color="auto"/>
            <w:right w:val="none" w:sz="0" w:space="0" w:color="auto"/>
          </w:divBdr>
        </w:div>
      </w:divsChild>
    </w:div>
    <w:div w:id="1298492050">
      <w:bodyDiv w:val="1"/>
      <w:marLeft w:val="0"/>
      <w:marRight w:val="0"/>
      <w:marTop w:val="0"/>
      <w:marBottom w:val="0"/>
      <w:divBdr>
        <w:top w:val="none" w:sz="0" w:space="0" w:color="auto"/>
        <w:left w:val="none" w:sz="0" w:space="0" w:color="auto"/>
        <w:bottom w:val="none" w:sz="0" w:space="0" w:color="auto"/>
        <w:right w:val="none" w:sz="0" w:space="0" w:color="auto"/>
      </w:divBdr>
    </w:div>
    <w:div w:id="1352220618">
      <w:bodyDiv w:val="1"/>
      <w:marLeft w:val="0"/>
      <w:marRight w:val="0"/>
      <w:marTop w:val="0"/>
      <w:marBottom w:val="0"/>
      <w:divBdr>
        <w:top w:val="none" w:sz="0" w:space="0" w:color="auto"/>
        <w:left w:val="none" w:sz="0" w:space="0" w:color="auto"/>
        <w:bottom w:val="none" w:sz="0" w:space="0" w:color="auto"/>
        <w:right w:val="none" w:sz="0" w:space="0" w:color="auto"/>
      </w:divBdr>
    </w:div>
    <w:div w:id="1485316942">
      <w:bodyDiv w:val="1"/>
      <w:marLeft w:val="0"/>
      <w:marRight w:val="0"/>
      <w:marTop w:val="0"/>
      <w:marBottom w:val="0"/>
      <w:divBdr>
        <w:top w:val="none" w:sz="0" w:space="0" w:color="auto"/>
        <w:left w:val="none" w:sz="0" w:space="0" w:color="auto"/>
        <w:bottom w:val="none" w:sz="0" w:space="0" w:color="auto"/>
        <w:right w:val="none" w:sz="0" w:space="0" w:color="auto"/>
      </w:divBdr>
      <w:divsChild>
        <w:div w:id="643854115">
          <w:marLeft w:val="0"/>
          <w:marRight w:val="0"/>
          <w:marTop w:val="0"/>
          <w:marBottom w:val="0"/>
          <w:divBdr>
            <w:top w:val="none" w:sz="0" w:space="0" w:color="auto"/>
            <w:left w:val="none" w:sz="0" w:space="0" w:color="auto"/>
            <w:bottom w:val="none" w:sz="0" w:space="0" w:color="auto"/>
            <w:right w:val="none" w:sz="0" w:space="0" w:color="auto"/>
          </w:divBdr>
        </w:div>
        <w:div w:id="683752474">
          <w:marLeft w:val="0"/>
          <w:marRight w:val="0"/>
          <w:marTop w:val="0"/>
          <w:marBottom w:val="0"/>
          <w:divBdr>
            <w:top w:val="none" w:sz="0" w:space="0" w:color="auto"/>
            <w:left w:val="none" w:sz="0" w:space="0" w:color="auto"/>
            <w:bottom w:val="none" w:sz="0" w:space="0" w:color="auto"/>
            <w:right w:val="none" w:sz="0" w:space="0" w:color="auto"/>
          </w:divBdr>
        </w:div>
        <w:div w:id="964196952">
          <w:marLeft w:val="0"/>
          <w:marRight w:val="0"/>
          <w:marTop w:val="0"/>
          <w:marBottom w:val="0"/>
          <w:divBdr>
            <w:top w:val="none" w:sz="0" w:space="0" w:color="auto"/>
            <w:left w:val="none" w:sz="0" w:space="0" w:color="auto"/>
            <w:bottom w:val="none" w:sz="0" w:space="0" w:color="auto"/>
            <w:right w:val="none" w:sz="0" w:space="0" w:color="auto"/>
          </w:divBdr>
        </w:div>
      </w:divsChild>
    </w:div>
    <w:div w:id="1641767432">
      <w:bodyDiv w:val="1"/>
      <w:marLeft w:val="0"/>
      <w:marRight w:val="0"/>
      <w:marTop w:val="0"/>
      <w:marBottom w:val="0"/>
      <w:divBdr>
        <w:top w:val="none" w:sz="0" w:space="0" w:color="auto"/>
        <w:left w:val="none" w:sz="0" w:space="0" w:color="auto"/>
        <w:bottom w:val="none" w:sz="0" w:space="0" w:color="auto"/>
        <w:right w:val="none" w:sz="0" w:space="0" w:color="auto"/>
      </w:divBdr>
      <w:divsChild>
        <w:div w:id="478306411">
          <w:marLeft w:val="0"/>
          <w:marRight w:val="0"/>
          <w:marTop w:val="0"/>
          <w:marBottom w:val="0"/>
          <w:divBdr>
            <w:top w:val="none" w:sz="0" w:space="0" w:color="auto"/>
            <w:left w:val="none" w:sz="0" w:space="0" w:color="auto"/>
            <w:bottom w:val="none" w:sz="0" w:space="0" w:color="auto"/>
            <w:right w:val="none" w:sz="0" w:space="0" w:color="auto"/>
          </w:divBdr>
        </w:div>
        <w:div w:id="490416460">
          <w:marLeft w:val="0"/>
          <w:marRight w:val="0"/>
          <w:marTop w:val="0"/>
          <w:marBottom w:val="0"/>
          <w:divBdr>
            <w:top w:val="none" w:sz="0" w:space="0" w:color="auto"/>
            <w:left w:val="none" w:sz="0" w:space="0" w:color="auto"/>
            <w:bottom w:val="none" w:sz="0" w:space="0" w:color="auto"/>
            <w:right w:val="none" w:sz="0" w:space="0" w:color="auto"/>
          </w:divBdr>
        </w:div>
        <w:div w:id="755980637">
          <w:marLeft w:val="0"/>
          <w:marRight w:val="0"/>
          <w:marTop w:val="0"/>
          <w:marBottom w:val="0"/>
          <w:divBdr>
            <w:top w:val="none" w:sz="0" w:space="0" w:color="auto"/>
            <w:left w:val="none" w:sz="0" w:space="0" w:color="auto"/>
            <w:bottom w:val="none" w:sz="0" w:space="0" w:color="auto"/>
            <w:right w:val="none" w:sz="0" w:space="0" w:color="auto"/>
          </w:divBdr>
        </w:div>
        <w:div w:id="1060985116">
          <w:marLeft w:val="0"/>
          <w:marRight w:val="0"/>
          <w:marTop w:val="0"/>
          <w:marBottom w:val="0"/>
          <w:divBdr>
            <w:top w:val="none" w:sz="0" w:space="0" w:color="auto"/>
            <w:left w:val="none" w:sz="0" w:space="0" w:color="auto"/>
            <w:bottom w:val="none" w:sz="0" w:space="0" w:color="auto"/>
            <w:right w:val="none" w:sz="0" w:space="0" w:color="auto"/>
          </w:divBdr>
        </w:div>
        <w:div w:id="2008972714">
          <w:marLeft w:val="0"/>
          <w:marRight w:val="0"/>
          <w:marTop w:val="0"/>
          <w:marBottom w:val="0"/>
          <w:divBdr>
            <w:top w:val="none" w:sz="0" w:space="0" w:color="auto"/>
            <w:left w:val="none" w:sz="0" w:space="0" w:color="auto"/>
            <w:bottom w:val="none" w:sz="0" w:space="0" w:color="auto"/>
            <w:right w:val="none" w:sz="0" w:space="0" w:color="auto"/>
          </w:divBdr>
        </w:div>
      </w:divsChild>
    </w:div>
    <w:div w:id="1975524666">
      <w:bodyDiv w:val="1"/>
      <w:marLeft w:val="0"/>
      <w:marRight w:val="0"/>
      <w:marTop w:val="0"/>
      <w:marBottom w:val="0"/>
      <w:divBdr>
        <w:top w:val="none" w:sz="0" w:space="0" w:color="auto"/>
        <w:left w:val="none" w:sz="0" w:space="0" w:color="auto"/>
        <w:bottom w:val="none" w:sz="0" w:space="0" w:color="auto"/>
        <w:right w:val="none" w:sz="0" w:space="0" w:color="auto"/>
      </w:divBdr>
      <w:divsChild>
        <w:div w:id="65499420">
          <w:marLeft w:val="0"/>
          <w:marRight w:val="0"/>
          <w:marTop w:val="0"/>
          <w:marBottom w:val="0"/>
          <w:divBdr>
            <w:top w:val="none" w:sz="0" w:space="0" w:color="auto"/>
            <w:left w:val="none" w:sz="0" w:space="0" w:color="auto"/>
            <w:bottom w:val="none" w:sz="0" w:space="0" w:color="auto"/>
            <w:right w:val="none" w:sz="0" w:space="0" w:color="auto"/>
          </w:divBdr>
        </w:div>
        <w:div w:id="284578002">
          <w:marLeft w:val="0"/>
          <w:marRight w:val="0"/>
          <w:marTop w:val="0"/>
          <w:marBottom w:val="0"/>
          <w:divBdr>
            <w:top w:val="none" w:sz="0" w:space="0" w:color="auto"/>
            <w:left w:val="none" w:sz="0" w:space="0" w:color="auto"/>
            <w:bottom w:val="none" w:sz="0" w:space="0" w:color="auto"/>
            <w:right w:val="none" w:sz="0" w:space="0" w:color="auto"/>
          </w:divBdr>
        </w:div>
        <w:div w:id="477695981">
          <w:marLeft w:val="0"/>
          <w:marRight w:val="0"/>
          <w:marTop w:val="0"/>
          <w:marBottom w:val="0"/>
          <w:divBdr>
            <w:top w:val="none" w:sz="0" w:space="0" w:color="auto"/>
            <w:left w:val="none" w:sz="0" w:space="0" w:color="auto"/>
            <w:bottom w:val="none" w:sz="0" w:space="0" w:color="auto"/>
            <w:right w:val="none" w:sz="0" w:space="0" w:color="auto"/>
          </w:divBdr>
        </w:div>
        <w:div w:id="611782812">
          <w:marLeft w:val="0"/>
          <w:marRight w:val="0"/>
          <w:marTop w:val="0"/>
          <w:marBottom w:val="0"/>
          <w:divBdr>
            <w:top w:val="none" w:sz="0" w:space="0" w:color="auto"/>
            <w:left w:val="none" w:sz="0" w:space="0" w:color="auto"/>
            <w:bottom w:val="none" w:sz="0" w:space="0" w:color="auto"/>
            <w:right w:val="none" w:sz="0" w:space="0" w:color="auto"/>
          </w:divBdr>
        </w:div>
        <w:div w:id="667680813">
          <w:marLeft w:val="0"/>
          <w:marRight w:val="0"/>
          <w:marTop w:val="0"/>
          <w:marBottom w:val="0"/>
          <w:divBdr>
            <w:top w:val="none" w:sz="0" w:space="0" w:color="auto"/>
            <w:left w:val="none" w:sz="0" w:space="0" w:color="auto"/>
            <w:bottom w:val="none" w:sz="0" w:space="0" w:color="auto"/>
            <w:right w:val="none" w:sz="0" w:space="0" w:color="auto"/>
          </w:divBdr>
        </w:div>
        <w:div w:id="729839737">
          <w:marLeft w:val="0"/>
          <w:marRight w:val="0"/>
          <w:marTop w:val="0"/>
          <w:marBottom w:val="0"/>
          <w:divBdr>
            <w:top w:val="none" w:sz="0" w:space="0" w:color="auto"/>
            <w:left w:val="none" w:sz="0" w:space="0" w:color="auto"/>
            <w:bottom w:val="none" w:sz="0" w:space="0" w:color="auto"/>
            <w:right w:val="none" w:sz="0" w:space="0" w:color="auto"/>
          </w:divBdr>
        </w:div>
        <w:div w:id="813180477">
          <w:marLeft w:val="0"/>
          <w:marRight w:val="0"/>
          <w:marTop w:val="0"/>
          <w:marBottom w:val="0"/>
          <w:divBdr>
            <w:top w:val="none" w:sz="0" w:space="0" w:color="auto"/>
            <w:left w:val="none" w:sz="0" w:space="0" w:color="auto"/>
            <w:bottom w:val="none" w:sz="0" w:space="0" w:color="auto"/>
            <w:right w:val="none" w:sz="0" w:space="0" w:color="auto"/>
          </w:divBdr>
        </w:div>
        <w:div w:id="920261153">
          <w:marLeft w:val="0"/>
          <w:marRight w:val="0"/>
          <w:marTop w:val="0"/>
          <w:marBottom w:val="0"/>
          <w:divBdr>
            <w:top w:val="none" w:sz="0" w:space="0" w:color="auto"/>
            <w:left w:val="none" w:sz="0" w:space="0" w:color="auto"/>
            <w:bottom w:val="none" w:sz="0" w:space="0" w:color="auto"/>
            <w:right w:val="none" w:sz="0" w:space="0" w:color="auto"/>
          </w:divBdr>
        </w:div>
        <w:div w:id="930285534">
          <w:marLeft w:val="0"/>
          <w:marRight w:val="0"/>
          <w:marTop w:val="0"/>
          <w:marBottom w:val="0"/>
          <w:divBdr>
            <w:top w:val="none" w:sz="0" w:space="0" w:color="auto"/>
            <w:left w:val="none" w:sz="0" w:space="0" w:color="auto"/>
            <w:bottom w:val="none" w:sz="0" w:space="0" w:color="auto"/>
            <w:right w:val="none" w:sz="0" w:space="0" w:color="auto"/>
          </w:divBdr>
        </w:div>
        <w:div w:id="1088190947">
          <w:marLeft w:val="0"/>
          <w:marRight w:val="0"/>
          <w:marTop w:val="0"/>
          <w:marBottom w:val="0"/>
          <w:divBdr>
            <w:top w:val="none" w:sz="0" w:space="0" w:color="auto"/>
            <w:left w:val="none" w:sz="0" w:space="0" w:color="auto"/>
            <w:bottom w:val="none" w:sz="0" w:space="0" w:color="auto"/>
            <w:right w:val="none" w:sz="0" w:space="0" w:color="auto"/>
          </w:divBdr>
        </w:div>
        <w:div w:id="1114591353">
          <w:marLeft w:val="0"/>
          <w:marRight w:val="0"/>
          <w:marTop w:val="0"/>
          <w:marBottom w:val="0"/>
          <w:divBdr>
            <w:top w:val="none" w:sz="0" w:space="0" w:color="auto"/>
            <w:left w:val="none" w:sz="0" w:space="0" w:color="auto"/>
            <w:bottom w:val="none" w:sz="0" w:space="0" w:color="auto"/>
            <w:right w:val="none" w:sz="0" w:space="0" w:color="auto"/>
          </w:divBdr>
        </w:div>
        <w:div w:id="1370032459">
          <w:marLeft w:val="0"/>
          <w:marRight w:val="0"/>
          <w:marTop w:val="0"/>
          <w:marBottom w:val="0"/>
          <w:divBdr>
            <w:top w:val="none" w:sz="0" w:space="0" w:color="auto"/>
            <w:left w:val="none" w:sz="0" w:space="0" w:color="auto"/>
            <w:bottom w:val="none" w:sz="0" w:space="0" w:color="auto"/>
            <w:right w:val="none" w:sz="0" w:space="0" w:color="auto"/>
          </w:divBdr>
        </w:div>
        <w:div w:id="1476800960">
          <w:marLeft w:val="0"/>
          <w:marRight w:val="0"/>
          <w:marTop w:val="0"/>
          <w:marBottom w:val="0"/>
          <w:divBdr>
            <w:top w:val="none" w:sz="0" w:space="0" w:color="auto"/>
            <w:left w:val="none" w:sz="0" w:space="0" w:color="auto"/>
            <w:bottom w:val="none" w:sz="0" w:space="0" w:color="auto"/>
            <w:right w:val="none" w:sz="0" w:space="0" w:color="auto"/>
          </w:divBdr>
        </w:div>
        <w:div w:id="1913806552">
          <w:marLeft w:val="0"/>
          <w:marRight w:val="0"/>
          <w:marTop w:val="0"/>
          <w:marBottom w:val="0"/>
          <w:divBdr>
            <w:top w:val="none" w:sz="0" w:space="0" w:color="auto"/>
            <w:left w:val="none" w:sz="0" w:space="0" w:color="auto"/>
            <w:bottom w:val="none" w:sz="0" w:space="0" w:color="auto"/>
            <w:right w:val="none" w:sz="0" w:space="0" w:color="auto"/>
          </w:divBdr>
        </w:div>
        <w:div w:id="2010984493">
          <w:marLeft w:val="0"/>
          <w:marRight w:val="0"/>
          <w:marTop w:val="0"/>
          <w:marBottom w:val="0"/>
          <w:divBdr>
            <w:top w:val="none" w:sz="0" w:space="0" w:color="auto"/>
            <w:left w:val="none" w:sz="0" w:space="0" w:color="auto"/>
            <w:bottom w:val="none" w:sz="0" w:space="0" w:color="auto"/>
            <w:right w:val="none" w:sz="0" w:space="0" w:color="auto"/>
          </w:divBdr>
        </w:div>
        <w:div w:id="2111316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6BD2A7-2F91-4BD9-8B37-A7B15D7F3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1418</Words>
  <Characters>8225</Characters>
  <Application>Microsoft Office Word</Application>
  <DocSecurity>0</DocSecurity>
  <Lines>68</Lines>
  <Paragraphs>19</Paragraphs>
  <ScaleCrop>false</ScaleCrop>
  <HeadingPairs>
    <vt:vector size="8" baseType="variant">
      <vt:variant>
        <vt:lpstr>Pealkiri</vt:lpstr>
      </vt:variant>
      <vt:variant>
        <vt:i4>1</vt:i4>
      </vt:variant>
      <vt:variant>
        <vt:lpstr>Tiitel</vt:lpstr>
      </vt:variant>
      <vt:variant>
        <vt:i4>1</vt:i4>
      </vt:variant>
      <vt:variant>
        <vt:lpstr>Title</vt:lpstr>
      </vt:variant>
      <vt:variant>
        <vt:i4>1</vt:i4>
      </vt:variant>
      <vt:variant>
        <vt:lpstr>Название</vt:lpstr>
      </vt:variant>
      <vt:variant>
        <vt:i4>1</vt:i4>
      </vt:variant>
    </vt:vector>
  </HeadingPairs>
  <TitlesOfParts>
    <vt:vector size="4" baseType="lpstr">
      <vt:lpstr/>
      <vt:lpstr/>
      <vt:lpstr/>
      <vt:lpstr/>
    </vt:vector>
  </TitlesOfParts>
  <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Kenno</dc:creator>
  <cp:keywords/>
  <cp:lastModifiedBy>Maie Kiik</cp:lastModifiedBy>
  <cp:revision>13</cp:revision>
  <cp:lastPrinted>2017-03-01T13:09:00Z</cp:lastPrinted>
  <dcterms:created xsi:type="dcterms:W3CDTF">2024-09-27T10:22:00Z</dcterms:created>
  <dcterms:modified xsi:type="dcterms:W3CDTF">2026-04-01T08:24:00Z</dcterms:modified>
</cp:coreProperties>
</file>