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6BE8" w14:textId="77777777" w:rsidR="0000012E" w:rsidRPr="005131D7" w:rsidRDefault="0000012E" w:rsidP="005131D7">
      <w:pPr>
        <w:suppressAutoHyphens/>
        <w:ind w:left="5040" w:firstLine="720"/>
        <w:rPr>
          <w:lang w:val="et-EE"/>
        </w:rPr>
      </w:pPr>
      <w:r w:rsidRPr="005131D7">
        <w:rPr>
          <w:lang w:val="et-EE"/>
        </w:rPr>
        <w:t>KINNITAN</w:t>
      </w:r>
    </w:p>
    <w:p w14:paraId="35C67208" w14:textId="77777777" w:rsidR="0000012E" w:rsidRPr="005131D7" w:rsidRDefault="0000012E" w:rsidP="005131D7">
      <w:pPr>
        <w:rPr>
          <w:lang w:val="et-EE"/>
        </w:rPr>
      </w:pPr>
    </w:p>
    <w:p w14:paraId="19117314" w14:textId="77777777" w:rsidR="0000012E" w:rsidRPr="005131D7" w:rsidRDefault="0000012E" w:rsidP="005131D7">
      <w:pPr>
        <w:rPr>
          <w:lang w:val="et-EE"/>
        </w:rPr>
      </w:pP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t xml:space="preserve">    </w:t>
      </w:r>
    </w:p>
    <w:p w14:paraId="4D787565" w14:textId="77777777" w:rsidR="0000012E" w:rsidRPr="005131D7" w:rsidRDefault="0000012E" w:rsidP="005131D7">
      <w:pPr>
        <w:ind w:right="-483"/>
        <w:rPr>
          <w:lang w:val="et-EE"/>
        </w:rPr>
      </w:pP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t xml:space="preserve">Kohtla-Järve Linnapea </w:t>
      </w:r>
    </w:p>
    <w:p w14:paraId="213C8733" w14:textId="77777777" w:rsidR="0000012E" w:rsidRPr="005131D7" w:rsidRDefault="0000012E" w:rsidP="005131D7">
      <w:pPr>
        <w:rPr>
          <w:lang w:val="et-EE"/>
        </w:rPr>
      </w:pP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r>
      <w:r w:rsidRPr="005131D7">
        <w:rPr>
          <w:lang w:val="et-EE"/>
        </w:rPr>
        <w:tab/>
        <w:t xml:space="preserve">         </w:t>
      </w:r>
      <w:r w:rsidRPr="005131D7">
        <w:rPr>
          <w:lang w:val="et-EE"/>
        </w:rPr>
        <w:tab/>
        <w:t xml:space="preserve">            kuupäev digiallkirjas</w:t>
      </w:r>
    </w:p>
    <w:p w14:paraId="2A1B6B66" w14:textId="77777777" w:rsidR="00EF1009" w:rsidRPr="005131D7" w:rsidRDefault="00EF1009" w:rsidP="005131D7">
      <w:pPr>
        <w:jc w:val="center"/>
        <w:rPr>
          <w:b/>
          <w:lang w:val="et-EE"/>
        </w:rPr>
      </w:pPr>
    </w:p>
    <w:p w14:paraId="78F3E08C" w14:textId="29EE7100" w:rsidR="00B43CF7" w:rsidRPr="005131D7" w:rsidRDefault="0059612D" w:rsidP="005131D7">
      <w:pPr>
        <w:jc w:val="center"/>
        <w:rPr>
          <w:b/>
          <w:lang w:val="et-EE"/>
        </w:rPr>
      </w:pPr>
      <w:r w:rsidRPr="005131D7">
        <w:rPr>
          <w:b/>
          <w:lang w:val="et-EE"/>
        </w:rPr>
        <w:t>KOHTLA-JÄRVE LINNA</w:t>
      </w:r>
      <w:r w:rsidR="00B1560C" w:rsidRPr="005131D7">
        <w:rPr>
          <w:b/>
          <w:lang w:val="et-EE"/>
        </w:rPr>
        <w:t>VALITSUS</w:t>
      </w:r>
      <w:r w:rsidR="00B43CF7" w:rsidRPr="005131D7">
        <w:rPr>
          <w:b/>
          <w:lang w:val="et-EE"/>
        </w:rPr>
        <w:t xml:space="preserve"> </w:t>
      </w:r>
      <w:r w:rsidR="000D7290" w:rsidRPr="005131D7">
        <w:rPr>
          <w:b/>
          <w:lang w:val="et-EE"/>
        </w:rPr>
        <w:t xml:space="preserve">ARENRGU- ja </w:t>
      </w:r>
      <w:r w:rsidR="00CB591B" w:rsidRPr="005131D7">
        <w:rPr>
          <w:b/>
          <w:lang w:val="et-EE"/>
        </w:rPr>
        <w:t xml:space="preserve">MAJANDUSTEENISTUSE </w:t>
      </w:r>
      <w:r w:rsidR="00B43CF7" w:rsidRPr="005131D7">
        <w:rPr>
          <w:b/>
          <w:lang w:val="et-EE"/>
        </w:rPr>
        <w:t xml:space="preserve"> </w:t>
      </w:r>
    </w:p>
    <w:p w14:paraId="3EFA596A" w14:textId="77777777" w:rsidR="0059612D" w:rsidRPr="005131D7" w:rsidRDefault="00B63BFC" w:rsidP="005131D7">
      <w:pPr>
        <w:jc w:val="center"/>
        <w:rPr>
          <w:b/>
          <w:lang w:val="et-EE"/>
        </w:rPr>
      </w:pPr>
      <w:r w:rsidRPr="005131D7">
        <w:rPr>
          <w:b/>
          <w:lang w:val="et-EE"/>
        </w:rPr>
        <w:t>HANGETE PEASPETSIALISTI</w:t>
      </w:r>
      <w:r w:rsidR="00B66AA0" w:rsidRPr="005131D7">
        <w:rPr>
          <w:lang w:val="et-EE"/>
        </w:rPr>
        <w:t xml:space="preserve"> </w:t>
      </w:r>
      <w:r w:rsidR="0059612D" w:rsidRPr="005131D7">
        <w:rPr>
          <w:b/>
          <w:lang w:val="et-EE"/>
        </w:rPr>
        <w:t>AMETIJUHEND</w:t>
      </w:r>
    </w:p>
    <w:p w14:paraId="25450968" w14:textId="77777777" w:rsidR="00272561" w:rsidRPr="005131D7" w:rsidRDefault="00272561" w:rsidP="005131D7">
      <w:pPr>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5131D7" w:rsidRPr="005131D7" w14:paraId="20D5E4D9" w14:textId="77777777" w:rsidTr="00775733">
        <w:tc>
          <w:tcPr>
            <w:tcW w:w="4644" w:type="dxa"/>
          </w:tcPr>
          <w:p w14:paraId="6486A2B6" w14:textId="77777777" w:rsidR="0059612D" w:rsidRPr="005131D7" w:rsidRDefault="0059612D" w:rsidP="005131D7">
            <w:pPr>
              <w:pStyle w:val="Pealkiri2"/>
              <w:keepLines w:val="0"/>
              <w:numPr>
                <w:ilvl w:val="0"/>
                <w:numId w:val="10"/>
              </w:numPr>
              <w:spacing w:before="0"/>
              <w:ind w:left="284" w:hanging="284"/>
              <w:rPr>
                <w:rFonts w:ascii="Times New Roman" w:hAnsi="Times New Roman"/>
                <w:b w:val="0"/>
                <w:color w:val="auto"/>
                <w:sz w:val="24"/>
                <w:szCs w:val="24"/>
                <w:lang w:val="et-EE" w:eastAsia="en-US"/>
              </w:rPr>
            </w:pPr>
            <w:r w:rsidRPr="005131D7">
              <w:rPr>
                <w:rFonts w:ascii="Times New Roman" w:hAnsi="Times New Roman"/>
                <w:b w:val="0"/>
                <w:color w:val="auto"/>
                <w:sz w:val="24"/>
                <w:szCs w:val="24"/>
                <w:lang w:val="et-EE" w:eastAsia="en-US"/>
              </w:rPr>
              <w:t>ASEND STRUKTUURIS</w:t>
            </w:r>
          </w:p>
        </w:tc>
        <w:tc>
          <w:tcPr>
            <w:tcW w:w="4820" w:type="dxa"/>
          </w:tcPr>
          <w:p w14:paraId="1C1D0858" w14:textId="77777777" w:rsidR="0059612D" w:rsidRPr="005131D7" w:rsidRDefault="000D7290" w:rsidP="005131D7">
            <w:pPr>
              <w:rPr>
                <w:lang w:val="et-EE"/>
              </w:rPr>
            </w:pPr>
            <w:r w:rsidRPr="005131D7">
              <w:rPr>
                <w:lang w:val="et-EE"/>
              </w:rPr>
              <w:t xml:space="preserve">Arengu- ja </w:t>
            </w:r>
            <w:r w:rsidR="006B26E7" w:rsidRPr="005131D7">
              <w:rPr>
                <w:lang w:val="et-EE"/>
              </w:rPr>
              <w:t>majandusteenistus</w:t>
            </w:r>
          </w:p>
        </w:tc>
      </w:tr>
      <w:tr w:rsidR="005131D7" w:rsidRPr="005131D7" w14:paraId="664F7990" w14:textId="77777777" w:rsidTr="00775733">
        <w:tc>
          <w:tcPr>
            <w:tcW w:w="4644" w:type="dxa"/>
          </w:tcPr>
          <w:p w14:paraId="48B91A3F" w14:textId="77777777" w:rsidR="0059612D" w:rsidRPr="005131D7" w:rsidRDefault="0059612D" w:rsidP="005131D7">
            <w:pPr>
              <w:rPr>
                <w:lang w:val="et-EE"/>
              </w:rPr>
            </w:pPr>
            <w:r w:rsidRPr="005131D7">
              <w:rPr>
                <w:lang w:val="et-EE"/>
              </w:rPr>
              <w:t xml:space="preserve">1.1  </w:t>
            </w:r>
            <w:r w:rsidR="00B66A02" w:rsidRPr="005131D7">
              <w:rPr>
                <w:lang w:val="et-EE"/>
              </w:rPr>
              <w:t>VAHETU JUHT</w:t>
            </w:r>
          </w:p>
        </w:tc>
        <w:tc>
          <w:tcPr>
            <w:tcW w:w="4820" w:type="dxa"/>
          </w:tcPr>
          <w:p w14:paraId="0030AC52" w14:textId="77777777" w:rsidR="0059612D" w:rsidRPr="005131D7" w:rsidRDefault="000D7290" w:rsidP="005131D7">
            <w:pPr>
              <w:rPr>
                <w:lang w:val="et-EE"/>
              </w:rPr>
            </w:pPr>
            <w:r w:rsidRPr="005131D7">
              <w:rPr>
                <w:lang w:val="et-EE"/>
              </w:rPr>
              <w:t>Arengu- ja majandusvaldkonna abilinnapea</w:t>
            </w:r>
          </w:p>
        </w:tc>
      </w:tr>
      <w:tr w:rsidR="005131D7" w:rsidRPr="005131D7" w14:paraId="1EDCE1E9" w14:textId="77777777" w:rsidTr="00B66AA0">
        <w:tc>
          <w:tcPr>
            <w:tcW w:w="4644" w:type="dxa"/>
            <w:vAlign w:val="center"/>
          </w:tcPr>
          <w:p w14:paraId="11F776DD" w14:textId="77777777" w:rsidR="0059612D" w:rsidRPr="005131D7" w:rsidRDefault="0059612D" w:rsidP="005131D7">
            <w:pPr>
              <w:rPr>
                <w:lang w:val="et-EE"/>
              </w:rPr>
            </w:pPr>
            <w:r w:rsidRPr="005131D7">
              <w:rPr>
                <w:lang w:val="et-EE"/>
              </w:rPr>
              <w:t xml:space="preserve">1.2  </w:t>
            </w:r>
            <w:r w:rsidR="00C60A3C" w:rsidRPr="005131D7">
              <w:rPr>
                <w:lang w:val="et-EE"/>
              </w:rPr>
              <w:t>ASENDAB</w:t>
            </w:r>
            <w:r w:rsidR="007F0098" w:rsidRPr="005131D7">
              <w:rPr>
                <w:lang w:val="et-EE"/>
              </w:rPr>
              <w:t xml:space="preserve"> </w:t>
            </w:r>
          </w:p>
        </w:tc>
        <w:tc>
          <w:tcPr>
            <w:tcW w:w="4820" w:type="dxa"/>
          </w:tcPr>
          <w:p w14:paraId="5D97AD36" w14:textId="40A65F79" w:rsidR="0059612D" w:rsidRPr="005131D7" w:rsidRDefault="0059612D" w:rsidP="005131D7">
            <w:pPr>
              <w:rPr>
                <w:highlight w:val="yellow"/>
                <w:lang w:val="et-EE"/>
              </w:rPr>
            </w:pPr>
          </w:p>
        </w:tc>
      </w:tr>
      <w:tr w:rsidR="005131D7" w:rsidRPr="005131D7" w14:paraId="5165A75A" w14:textId="77777777" w:rsidTr="00FE101D">
        <w:trPr>
          <w:trHeight w:val="70"/>
        </w:trPr>
        <w:tc>
          <w:tcPr>
            <w:tcW w:w="4644" w:type="dxa"/>
          </w:tcPr>
          <w:p w14:paraId="1AD373B3" w14:textId="77777777" w:rsidR="00CB591B" w:rsidRPr="005131D7" w:rsidRDefault="00CB591B" w:rsidP="005131D7">
            <w:pPr>
              <w:rPr>
                <w:lang w:val="et-EE"/>
              </w:rPr>
            </w:pPr>
            <w:r w:rsidRPr="005131D7">
              <w:rPr>
                <w:lang w:val="et-EE"/>
              </w:rPr>
              <w:t>1.3  ASENDAJA</w:t>
            </w:r>
          </w:p>
        </w:tc>
        <w:tc>
          <w:tcPr>
            <w:tcW w:w="4820" w:type="dxa"/>
          </w:tcPr>
          <w:p w14:paraId="3D0A5B84" w14:textId="49A9835E" w:rsidR="00CB591B" w:rsidRPr="005131D7" w:rsidRDefault="00CB591B" w:rsidP="005131D7">
            <w:pPr>
              <w:rPr>
                <w:highlight w:val="yellow"/>
                <w:lang w:val="et-EE"/>
              </w:rPr>
            </w:pPr>
          </w:p>
        </w:tc>
      </w:tr>
    </w:tbl>
    <w:p w14:paraId="43D1FDB7" w14:textId="77777777" w:rsidR="009070B0" w:rsidRPr="005131D7" w:rsidRDefault="00C60A3C" w:rsidP="005131D7">
      <w:pPr>
        <w:rPr>
          <w:lang w:val="et-EE" w:eastAsia="x-none"/>
        </w:rPr>
      </w:pPr>
      <w:r w:rsidRPr="005131D7">
        <w:rPr>
          <w:lang w:val="et-EE" w:eastAsia="x-none"/>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5131D7" w:rsidRPr="005131D7" w14:paraId="7B09CE03" w14:textId="77777777" w:rsidTr="007D1A40">
        <w:tc>
          <w:tcPr>
            <w:tcW w:w="9464" w:type="dxa"/>
          </w:tcPr>
          <w:p w14:paraId="69FF1D09" w14:textId="77777777" w:rsidR="007D1A40" w:rsidRPr="005131D7" w:rsidRDefault="007D1A40" w:rsidP="005131D7">
            <w:pPr>
              <w:pStyle w:val="Bodyt"/>
              <w:numPr>
                <w:ilvl w:val="0"/>
                <w:numId w:val="10"/>
              </w:numPr>
              <w:spacing w:after="0"/>
              <w:ind w:left="284" w:hanging="284"/>
              <w:jc w:val="both"/>
              <w:rPr>
                <w:b/>
                <w:spacing w:val="-9"/>
                <w:lang w:val="et-EE"/>
              </w:rPr>
            </w:pPr>
            <w:r w:rsidRPr="005131D7">
              <w:rPr>
                <w:b/>
                <w:lang w:val="et-EE"/>
              </w:rPr>
              <w:t>TEENISTUSKOHA EESMÄRK</w:t>
            </w:r>
          </w:p>
        </w:tc>
      </w:tr>
      <w:tr w:rsidR="007D1A40" w:rsidRPr="005131D7" w14:paraId="78FAC6CC" w14:textId="77777777" w:rsidTr="007D1A40">
        <w:tc>
          <w:tcPr>
            <w:tcW w:w="9464" w:type="dxa"/>
          </w:tcPr>
          <w:p w14:paraId="423150EF" w14:textId="726DEAD0" w:rsidR="007D1A40" w:rsidRPr="005131D7" w:rsidRDefault="007644F1" w:rsidP="005131D7">
            <w:pPr>
              <w:jc w:val="both"/>
              <w:rPr>
                <w:lang w:val="et-EE"/>
              </w:rPr>
            </w:pPr>
            <w:r w:rsidRPr="005131D7">
              <w:rPr>
                <w:lang w:val="et-EE"/>
              </w:rPr>
              <w:t>Hangete peaspetsialisti ametikoha eesmärk on Kohtla-Järve Linnavalitsuses hangete (sh riigihangete)</w:t>
            </w:r>
            <w:r w:rsidR="00722B6C" w:rsidRPr="005131D7">
              <w:rPr>
                <w:lang w:val="et-EE"/>
              </w:rPr>
              <w:t xml:space="preserve"> </w:t>
            </w:r>
            <w:r w:rsidRPr="005131D7">
              <w:rPr>
                <w:lang w:val="et-EE"/>
              </w:rPr>
              <w:t>läbiviimise korraldamine ning kogu hangetega seotud tegevuse tagamine. Riigihangete seaduse alusel</w:t>
            </w:r>
            <w:r w:rsidR="00722B6C" w:rsidRPr="005131D7">
              <w:rPr>
                <w:lang w:val="et-EE"/>
              </w:rPr>
              <w:t xml:space="preserve"> </w:t>
            </w:r>
            <w:r w:rsidRPr="005131D7">
              <w:rPr>
                <w:lang w:val="et-EE"/>
              </w:rPr>
              <w:t>vajalike õigus- ja haldusaktide eelnõude koostamine vajaliku õigusloome ajakohasuse tagamine.</w:t>
            </w:r>
            <w:r w:rsidR="003F3B5C" w:rsidRPr="005131D7">
              <w:rPr>
                <w:lang w:val="et-EE"/>
              </w:rPr>
              <w:t xml:space="preserve"> </w:t>
            </w:r>
          </w:p>
        </w:tc>
      </w:tr>
    </w:tbl>
    <w:p w14:paraId="47A9887B" w14:textId="77777777" w:rsidR="007D1A40" w:rsidRPr="005131D7" w:rsidRDefault="007D1A40" w:rsidP="005131D7">
      <w:pPr>
        <w:jc w:val="both"/>
        <w:rPr>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61"/>
      </w:tblGrid>
      <w:tr w:rsidR="005131D7" w:rsidRPr="005131D7" w14:paraId="7D5071C4" w14:textId="77777777" w:rsidTr="007D1A40">
        <w:tc>
          <w:tcPr>
            <w:tcW w:w="9464" w:type="dxa"/>
            <w:gridSpan w:val="2"/>
            <w:tcBorders>
              <w:top w:val="single" w:sz="4" w:space="0" w:color="000000"/>
              <w:left w:val="single" w:sz="4" w:space="0" w:color="000000"/>
              <w:bottom w:val="single" w:sz="4" w:space="0" w:color="000000"/>
              <w:right w:val="single" w:sz="4" w:space="0" w:color="000000"/>
            </w:tcBorders>
          </w:tcPr>
          <w:p w14:paraId="4DE5A0A3" w14:textId="77777777" w:rsidR="00E97491" w:rsidRPr="005131D7" w:rsidRDefault="007F375C" w:rsidP="005131D7">
            <w:pPr>
              <w:numPr>
                <w:ilvl w:val="0"/>
                <w:numId w:val="10"/>
              </w:numPr>
              <w:ind w:left="426" w:hanging="720"/>
              <w:jc w:val="both"/>
              <w:rPr>
                <w:b/>
                <w:lang w:val="et-EE"/>
              </w:rPr>
            </w:pPr>
            <w:r w:rsidRPr="005131D7">
              <w:rPr>
                <w:b/>
                <w:lang w:val="et-EE"/>
              </w:rPr>
              <w:t xml:space="preserve">3. </w:t>
            </w:r>
            <w:r w:rsidR="007D1A40" w:rsidRPr="005131D7">
              <w:rPr>
                <w:b/>
                <w:lang w:val="et-EE"/>
              </w:rPr>
              <w:t>TEENISTUSKOHUSTUSED JA SOOVITUD TULEMUS</w:t>
            </w:r>
          </w:p>
        </w:tc>
      </w:tr>
      <w:tr w:rsidR="005131D7" w:rsidRPr="005131D7" w14:paraId="096FDBBE" w14:textId="77777777" w:rsidTr="000D72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12296344" w14:textId="77777777" w:rsidR="007D1A40" w:rsidRPr="005131D7" w:rsidRDefault="007D1A40" w:rsidP="005131D7">
            <w:pPr>
              <w:numPr>
                <w:ilvl w:val="1"/>
                <w:numId w:val="13"/>
              </w:numPr>
              <w:jc w:val="both"/>
              <w:rPr>
                <w:lang w:val="et-EE"/>
              </w:rPr>
            </w:pPr>
            <w:r w:rsidRPr="005131D7">
              <w:rPr>
                <w:lang w:val="et-EE"/>
              </w:rPr>
              <w:t>ÜLESANNE</w:t>
            </w:r>
          </w:p>
        </w:tc>
        <w:tc>
          <w:tcPr>
            <w:tcW w:w="4961" w:type="dxa"/>
          </w:tcPr>
          <w:p w14:paraId="58D1F34E" w14:textId="77777777" w:rsidR="007D1A40" w:rsidRPr="005131D7" w:rsidRDefault="007D1A40" w:rsidP="005131D7">
            <w:pPr>
              <w:numPr>
                <w:ilvl w:val="1"/>
                <w:numId w:val="13"/>
              </w:numPr>
              <w:jc w:val="both"/>
              <w:rPr>
                <w:lang w:val="et-EE"/>
              </w:rPr>
            </w:pPr>
            <w:r w:rsidRPr="005131D7">
              <w:rPr>
                <w:lang w:val="et-EE"/>
              </w:rPr>
              <w:t>SOOVITUD TULEMUS</w:t>
            </w:r>
          </w:p>
        </w:tc>
      </w:tr>
      <w:tr w:rsidR="005131D7" w:rsidRPr="005131D7" w14:paraId="31696158" w14:textId="77777777" w:rsidTr="000D72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234DCAC9" w14:textId="77777777" w:rsidR="00B63BFC" w:rsidRPr="005131D7" w:rsidRDefault="00B63BFC" w:rsidP="005131D7">
            <w:pPr>
              <w:shd w:val="clear" w:color="auto" w:fill="FFFFFF"/>
              <w:tabs>
                <w:tab w:val="left" w:pos="993"/>
              </w:tabs>
              <w:suppressAutoHyphens/>
              <w:jc w:val="both"/>
              <w:rPr>
                <w:lang w:val="et-EE"/>
              </w:rPr>
            </w:pPr>
            <w:r w:rsidRPr="005131D7">
              <w:rPr>
                <w:lang w:val="et-EE"/>
              </w:rPr>
              <w:t>riigihangete ja hangete korraldamine ja läbiviimine, sealhulgas pakkumuste esitamise ettepanekute koostamine ja väljasaatmine</w:t>
            </w:r>
          </w:p>
          <w:p w14:paraId="7A6954C9" w14:textId="77777777" w:rsidR="006E3FD7" w:rsidRPr="005131D7" w:rsidRDefault="006E3FD7" w:rsidP="005131D7">
            <w:pPr>
              <w:pStyle w:val="bodytext"/>
              <w:shd w:val="clear" w:color="auto" w:fill="FFFFFF"/>
              <w:jc w:val="both"/>
            </w:pPr>
          </w:p>
        </w:tc>
        <w:tc>
          <w:tcPr>
            <w:tcW w:w="4961" w:type="dxa"/>
          </w:tcPr>
          <w:p w14:paraId="5E4AA0C7" w14:textId="7183BA75" w:rsidR="0079769E" w:rsidRPr="005131D7" w:rsidRDefault="00FD378C" w:rsidP="005131D7">
            <w:pPr>
              <w:numPr>
                <w:ilvl w:val="0"/>
                <w:numId w:val="32"/>
              </w:numPr>
              <w:ind w:left="360"/>
              <w:jc w:val="both"/>
              <w:rPr>
                <w:lang w:val="et-EE"/>
              </w:rPr>
            </w:pPr>
            <w:r w:rsidRPr="005131D7">
              <w:rPr>
                <w:lang w:val="et-EE"/>
              </w:rPr>
              <w:t xml:space="preserve">Kogutud on informatsioon </w:t>
            </w:r>
            <w:r w:rsidR="0079769E" w:rsidRPr="005131D7">
              <w:rPr>
                <w:lang w:val="et-EE"/>
              </w:rPr>
              <w:t xml:space="preserve">linnavalitsuses ja </w:t>
            </w:r>
            <w:r w:rsidRPr="005131D7">
              <w:rPr>
                <w:lang w:val="et-EE"/>
              </w:rPr>
              <w:t>hallatavates asutustes</w:t>
            </w:r>
            <w:r w:rsidR="0079769E" w:rsidRPr="005131D7">
              <w:rPr>
                <w:lang w:val="et-EE"/>
              </w:rPr>
              <w:t xml:space="preserve"> kavandatavate riigihangete kohta;</w:t>
            </w:r>
          </w:p>
          <w:p w14:paraId="01E9A806" w14:textId="52364A7A" w:rsidR="007644F1" w:rsidRPr="005131D7" w:rsidRDefault="0079769E" w:rsidP="005131D7">
            <w:pPr>
              <w:numPr>
                <w:ilvl w:val="0"/>
                <w:numId w:val="32"/>
              </w:numPr>
              <w:ind w:left="360"/>
              <w:jc w:val="both"/>
              <w:rPr>
                <w:lang w:val="et-EE"/>
              </w:rPr>
            </w:pPr>
            <w:r w:rsidRPr="005131D7">
              <w:rPr>
                <w:lang w:val="et-EE"/>
              </w:rPr>
              <w:t>l</w:t>
            </w:r>
            <w:r w:rsidR="00422D78" w:rsidRPr="005131D7">
              <w:rPr>
                <w:lang w:val="et-EE"/>
              </w:rPr>
              <w:t>inna aasta hankeplaan on koostatud ja õigeaegselt esitatud kinnitamiseks</w:t>
            </w:r>
            <w:r w:rsidR="00602055" w:rsidRPr="005131D7">
              <w:rPr>
                <w:lang w:val="et-EE"/>
              </w:rPr>
              <w:t>;</w:t>
            </w:r>
          </w:p>
          <w:p w14:paraId="35E6A612" w14:textId="3A62283F" w:rsidR="00402AFB" w:rsidRPr="005131D7" w:rsidRDefault="00B63BFC" w:rsidP="005131D7">
            <w:pPr>
              <w:numPr>
                <w:ilvl w:val="0"/>
                <w:numId w:val="32"/>
              </w:numPr>
              <w:ind w:left="360"/>
              <w:jc w:val="both"/>
              <w:rPr>
                <w:lang w:val="et-EE"/>
              </w:rPr>
            </w:pPr>
            <w:r w:rsidRPr="005131D7">
              <w:rPr>
                <w:lang w:val="et-EE"/>
              </w:rPr>
              <w:t>hankedokumendid on korrektselt koostatud, vastavad kehtivale seadusandlusele; dokumendid on õigeaegselt väljasaadetud</w:t>
            </w:r>
            <w:r w:rsidR="00602055" w:rsidRPr="005131D7">
              <w:rPr>
                <w:lang w:val="et-EE"/>
              </w:rPr>
              <w:t>;</w:t>
            </w:r>
          </w:p>
          <w:p w14:paraId="21A480C0" w14:textId="63EED780" w:rsidR="00B63BFC" w:rsidRPr="005131D7" w:rsidRDefault="000C5C52" w:rsidP="005131D7">
            <w:pPr>
              <w:numPr>
                <w:ilvl w:val="0"/>
                <w:numId w:val="32"/>
              </w:numPr>
              <w:ind w:left="360"/>
              <w:jc w:val="both"/>
              <w:rPr>
                <w:i/>
                <w:iCs/>
                <w:lang w:val="et-EE"/>
              </w:rPr>
            </w:pPr>
            <w:r w:rsidRPr="005131D7">
              <w:rPr>
                <w:lang w:val="et-EE"/>
              </w:rPr>
              <w:t xml:space="preserve">pakkumuste esitamise </w:t>
            </w:r>
            <w:r w:rsidR="00B63BFC" w:rsidRPr="005131D7">
              <w:rPr>
                <w:lang w:val="et-EE"/>
              </w:rPr>
              <w:t xml:space="preserve">ettepanekud on koostatud </w:t>
            </w:r>
            <w:r w:rsidRPr="005131D7">
              <w:rPr>
                <w:lang w:val="et-EE"/>
              </w:rPr>
              <w:t xml:space="preserve">ning väljasaadetud </w:t>
            </w:r>
            <w:r w:rsidR="00B63BFC" w:rsidRPr="005131D7">
              <w:rPr>
                <w:lang w:val="et-EE"/>
              </w:rPr>
              <w:t>korrektselt ja</w:t>
            </w:r>
            <w:r w:rsidRPr="005131D7">
              <w:rPr>
                <w:lang w:val="et-EE"/>
              </w:rPr>
              <w:t xml:space="preserve"> õigeaegsel</w:t>
            </w:r>
            <w:r w:rsidR="005D2F5F" w:rsidRPr="005131D7">
              <w:rPr>
                <w:lang w:val="et-EE"/>
              </w:rPr>
              <w:t>;</w:t>
            </w:r>
          </w:p>
          <w:p w14:paraId="2B628DBC" w14:textId="593DFEBB" w:rsidR="007644F1" w:rsidRPr="005131D7" w:rsidRDefault="00422D78" w:rsidP="005131D7">
            <w:pPr>
              <w:numPr>
                <w:ilvl w:val="0"/>
                <w:numId w:val="32"/>
              </w:numPr>
              <w:ind w:left="360"/>
              <w:jc w:val="both"/>
              <w:rPr>
                <w:lang w:val="et-EE"/>
              </w:rPr>
            </w:pPr>
            <w:r w:rsidRPr="005131D7">
              <w:rPr>
                <w:lang w:val="et-EE"/>
              </w:rPr>
              <w:t>riigihangete komisjoni tegevuses on osaletud ja nõuetekohaselt dokumenteeritud</w:t>
            </w:r>
            <w:r w:rsidR="00602055" w:rsidRPr="005131D7">
              <w:rPr>
                <w:lang w:val="et-EE"/>
              </w:rPr>
              <w:t>;</w:t>
            </w:r>
          </w:p>
          <w:p w14:paraId="1B609D5E" w14:textId="41D68AC5" w:rsidR="00127A2E" w:rsidRPr="005131D7" w:rsidRDefault="00127A2E" w:rsidP="005131D7">
            <w:pPr>
              <w:numPr>
                <w:ilvl w:val="0"/>
                <w:numId w:val="32"/>
              </w:numPr>
              <w:ind w:left="360"/>
              <w:jc w:val="both"/>
              <w:rPr>
                <w:lang w:val="et-EE"/>
              </w:rPr>
            </w:pPr>
            <w:proofErr w:type="spellStart"/>
            <w:r w:rsidRPr="005131D7">
              <w:rPr>
                <w:lang w:val="en-US"/>
              </w:rPr>
              <w:t>hankemenetlus</w:t>
            </w:r>
            <w:proofErr w:type="spellEnd"/>
            <w:r w:rsidRPr="005131D7">
              <w:rPr>
                <w:lang w:val="en-US"/>
              </w:rPr>
              <w:t xml:space="preserve"> on </w:t>
            </w:r>
            <w:proofErr w:type="spellStart"/>
            <w:r w:rsidRPr="005131D7">
              <w:rPr>
                <w:lang w:val="en-US"/>
              </w:rPr>
              <w:t>läbiviidud</w:t>
            </w:r>
            <w:proofErr w:type="spellEnd"/>
            <w:r w:rsidRPr="005131D7">
              <w:rPr>
                <w:lang w:val="en-US"/>
              </w:rPr>
              <w:t xml:space="preserve">, </w:t>
            </w:r>
            <w:proofErr w:type="spellStart"/>
            <w:r w:rsidRPr="005131D7">
              <w:rPr>
                <w:lang w:val="en-US"/>
              </w:rPr>
              <w:t>menetluse</w:t>
            </w:r>
            <w:proofErr w:type="spellEnd"/>
            <w:r w:rsidRPr="005131D7">
              <w:rPr>
                <w:lang w:val="en-US"/>
              </w:rPr>
              <w:t xml:space="preserve"> </w:t>
            </w:r>
            <w:proofErr w:type="spellStart"/>
            <w:r w:rsidRPr="005131D7">
              <w:rPr>
                <w:lang w:val="en-US"/>
              </w:rPr>
              <w:t>käigus</w:t>
            </w:r>
            <w:proofErr w:type="spellEnd"/>
            <w:r w:rsidRPr="005131D7">
              <w:rPr>
                <w:lang w:val="en-US"/>
              </w:rPr>
              <w:t xml:space="preserve"> </w:t>
            </w:r>
            <w:proofErr w:type="spellStart"/>
            <w:r w:rsidRPr="005131D7">
              <w:rPr>
                <w:lang w:val="en-US"/>
              </w:rPr>
              <w:t>esitatud</w:t>
            </w:r>
            <w:proofErr w:type="spellEnd"/>
            <w:r w:rsidRPr="005131D7">
              <w:rPr>
                <w:lang w:val="en-US"/>
              </w:rPr>
              <w:t xml:space="preserve"> </w:t>
            </w:r>
            <w:proofErr w:type="spellStart"/>
            <w:r w:rsidRPr="005131D7">
              <w:rPr>
                <w:lang w:val="en-US"/>
              </w:rPr>
              <w:t>küsimustele</w:t>
            </w:r>
            <w:proofErr w:type="spellEnd"/>
            <w:r w:rsidRPr="005131D7">
              <w:rPr>
                <w:lang w:val="en-US"/>
              </w:rPr>
              <w:t xml:space="preserve"> on </w:t>
            </w:r>
            <w:proofErr w:type="spellStart"/>
            <w:r w:rsidRPr="005131D7">
              <w:rPr>
                <w:lang w:val="en-US"/>
              </w:rPr>
              <w:t>õigeaegselt</w:t>
            </w:r>
            <w:proofErr w:type="spellEnd"/>
            <w:r w:rsidRPr="005131D7">
              <w:rPr>
                <w:lang w:val="en-US"/>
              </w:rPr>
              <w:t xml:space="preserve"> </w:t>
            </w:r>
            <w:proofErr w:type="spellStart"/>
            <w:proofErr w:type="gramStart"/>
            <w:r w:rsidRPr="005131D7">
              <w:rPr>
                <w:lang w:val="en-US"/>
              </w:rPr>
              <w:t>vastatud</w:t>
            </w:r>
            <w:proofErr w:type="spellEnd"/>
            <w:r w:rsidRPr="005131D7">
              <w:rPr>
                <w:lang w:val="en-US"/>
              </w:rPr>
              <w:t>;</w:t>
            </w:r>
            <w:proofErr w:type="gramEnd"/>
          </w:p>
          <w:p w14:paraId="3E53A771" w14:textId="4B88C6C3" w:rsidR="00422D78" w:rsidRPr="005131D7" w:rsidRDefault="00602055" w:rsidP="005131D7">
            <w:pPr>
              <w:numPr>
                <w:ilvl w:val="0"/>
                <w:numId w:val="32"/>
              </w:numPr>
              <w:ind w:left="360"/>
              <w:jc w:val="both"/>
              <w:rPr>
                <w:lang w:val="et-EE"/>
              </w:rPr>
            </w:pPr>
            <w:r w:rsidRPr="005131D7">
              <w:rPr>
                <w:lang w:val="et-EE"/>
              </w:rPr>
              <w:t>hanke käigus on tarnijalt kogutud ja hallatud vajalik informatsioon ning vajadusel sisestatud registrisse;</w:t>
            </w:r>
          </w:p>
          <w:p w14:paraId="614465D4" w14:textId="34FE3AE5" w:rsidR="00602055" w:rsidRPr="005131D7" w:rsidRDefault="00602055" w:rsidP="005131D7">
            <w:pPr>
              <w:numPr>
                <w:ilvl w:val="0"/>
                <w:numId w:val="32"/>
              </w:numPr>
              <w:ind w:left="360"/>
              <w:jc w:val="both"/>
              <w:rPr>
                <w:lang w:val="et-EE"/>
              </w:rPr>
            </w:pPr>
            <w:r w:rsidRPr="005131D7">
              <w:rPr>
                <w:lang w:val="et-EE"/>
              </w:rPr>
              <w:t>hanke käigus on ostuhindade vastavus kontrollitud vastavalt tarnija poolt väljastatud informatsioonile</w:t>
            </w:r>
            <w:r w:rsidR="0085529A" w:rsidRPr="005131D7">
              <w:rPr>
                <w:lang w:val="et-EE"/>
              </w:rPr>
              <w:t>;</w:t>
            </w:r>
          </w:p>
          <w:p w14:paraId="3F4D291B" w14:textId="77777777" w:rsidR="00602055" w:rsidRPr="005131D7" w:rsidRDefault="00602055" w:rsidP="005131D7">
            <w:pPr>
              <w:numPr>
                <w:ilvl w:val="0"/>
                <w:numId w:val="32"/>
              </w:numPr>
              <w:ind w:left="360"/>
              <w:jc w:val="both"/>
              <w:rPr>
                <w:lang w:val="et-EE"/>
              </w:rPr>
            </w:pPr>
            <w:r w:rsidRPr="005131D7">
              <w:rPr>
                <w:lang w:val="et-EE"/>
              </w:rPr>
              <w:t>töövõtjaga sõlmitavad lepingud on ettevalmistatud, vormistatud tähtaegselt ja asjakohaselt;</w:t>
            </w:r>
          </w:p>
          <w:p w14:paraId="759CE217" w14:textId="77777777" w:rsidR="00BB7CAF" w:rsidRPr="005131D7" w:rsidRDefault="00BB7CAF" w:rsidP="005131D7">
            <w:pPr>
              <w:numPr>
                <w:ilvl w:val="0"/>
                <w:numId w:val="32"/>
              </w:numPr>
              <w:ind w:left="360"/>
              <w:jc w:val="both"/>
              <w:rPr>
                <w:lang w:val="et-EE"/>
              </w:rPr>
            </w:pPr>
            <w:r w:rsidRPr="005131D7">
              <w:rPr>
                <w:lang w:val="et-EE"/>
              </w:rPr>
              <w:t xml:space="preserve">hangetes, mille registritoimingud on teinud hangete peaspetsialist, on aruanded tähtaegselt esitatud ning hangetes, mille </w:t>
            </w:r>
            <w:r w:rsidRPr="005131D7">
              <w:rPr>
                <w:lang w:val="et-EE"/>
              </w:rPr>
              <w:lastRenderedPageBreak/>
              <w:t>registri toimingud on teinud vastutav isik on kontrollitud enne aruande esitamist;</w:t>
            </w:r>
          </w:p>
          <w:p w14:paraId="1A03F95B" w14:textId="1EDC3711" w:rsidR="000B6F14" w:rsidRPr="005131D7" w:rsidRDefault="000B6F14" w:rsidP="005131D7">
            <w:pPr>
              <w:numPr>
                <w:ilvl w:val="0"/>
                <w:numId w:val="32"/>
              </w:numPr>
              <w:ind w:left="336"/>
              <w:jc w:val="both"/>
              <w:rPr>
                <w:lang w:val="et-EE"/>
              </w:rPr>
            </w:pPr>
            <w:r w:rsidRPr="005131D7">
              <w:rPr>
                <w:lang w:val="et-EE"/>
              </w:rPr>
              <w:t>teeb koostööd teiste spetsialistidega ja allasutustega nende valdkonda kuuluvate hangete ettevalmistamisel ja läbiviimisel;</w:t>
            </w:r>
          </w:p>
          <w:p w14:paraId="218FE3C5" w14:textId="1E684060" w:rsidR="00BB7CAF" w:rsidRPr="005131D7" w:rsidRDefault="00BB7CAF" w:rsidP="005131D7">
            <w:pPr>
              <w:numPr>
                <w:ilvl w:val="0"/>
                <w:numId w:val="32"/>
              </w:numPr>
              <w:ind w:left="360"/>
              <w:jc w:val="both"/>
              <w:rPr>
                <w:lang w:val="et-EE"/>
              </w:rPr>
            </w:pPr>
            <w:r w:rsidRPr="005131D7">
              <w:rPr>
                <w:lang w:val="et-EE"/>
              </w:rPr>
              <w:t>riigihangetega seotud vaidlustes on osaletud ja lahendused leitud</w:t>
            </w:r>
            <w:r w:rsidR="005D2F5F" w:rsidRPr="005131D7">
              <w:rPr>
                <w:lang w:val="et-EE"/>
              </w:rPr>
              <w:t>;</w:t>
            </w:r>
          </w:p>
          <w:p w14:paraId="6777DF4D" w14:textId="77777777" w:rsidR="003A1220" w:rsidRPr="005131D7" w:rsidRDefault="003A1220" w:rsidP="005131D7">
            <w:pPr>
              <w:pStyle w:val="Loendilik"/>
              <w:numPr>
                <w:ilvl w:val="0"/>
                <w:numId w:val="32"/>
              </w:numPr>
              <w:ind w:left="360"/>
              <w:jc w:val="both"/>
              <w:rPr>
                <w:lang w:val="et-EE"/>
              </w:rPr>
            </w:pPr>
            <w:r w:rsidRPr="005131D7">
              <w:rPr>
                <w:lang w:val="et-EE"/>
              </w:rPr>
              <w:t xml:space="preserve">osaletud on planeeringute ja arengukavade koostamisel; </w:t>
            </w:r>
          </w:p>
          <w:p w14:paraId="38614581" w14:textId="0335EB80" w:rsidR="00F50B58" w:rsidRPr="005131D7" w:rsidRDefault="0079769E" w:rsidP="005131D7">
            <w:pPr>
              <w:pStyle w:val="Loendilik"/>
              <w:numPr>
                <w:ilvl w:val="0"/>
                <w:numId w:val="32"/>
              </w:numPr>
              <w:ind w:left="360"/>
              <w:jc w:val="both"/>
              <w:rPr>
                <w:lang w:val="et-EE"/>
              </w:rPr>
            </w:pPr>
            <w:r w:rsidRPr="005131D7">
              <w:rPr>
                <w:lang w:val="et-EE"/>
              </w:rPr>
              <w:t xml:space="preserve">linna </w:t>
            </w:r>
            <w:r w:rsidR="005D2F5F" w:rsidRPr="005131D7">
              <w:rPr>
                <w:lang w:val="et-EE"/>
              </w:rPr>
              <w:t xml:space="preserve">veebilehel </w:t>
            </w:r>
            <w:r w:rsidR="00D25312" w:rsidRPr="005131D7">
              <w:rPr>
                <w:lang w:val="et-EE"/>
              </w:rPr>
              <w:t>on</w:t>
            </w:r>
            <w:r w:rsidRPr="005131D7">
              <w:rPr>
                <w:lang w:val="et-EE"/>
              </w:rPr>
              <w:t xml:space="preserve"> riigihangete</w:t>
            </w:r>
            <w:r w:rsidR="00F50B58" w:rsidRPr="005131D7">
              <w:rPr>
                <w:lang w:val="et-EE"/>
              </w:rPr>
              <w:t xml:space="preserve"> </w:t>
            </w:r>
            <w:r w:rsidR="00D25312" w:rsidRPr="005131D7">
              <w:rPr>
                <w:lang w:val="et-EE"/>
              </w:rPr>
              <w:t xml:space="preserve">alane </w:t>
            </w:r>
            <w:r w:rsidR="00F50B58" w:rsidRPr="005131D7">
              <w:rPr>
                <w:lang w:val="et-EE"/>
              </w:rPr>
              <w:t>info asja-ja ajakohane</w:t>
            </w:r>
            <w:r w:rsidR="00D25312" w:rsidRPr="005131D7">
              <w:rPr>
                <w:lang w:val="et-EE"/>
              </w:rPr>
              <w:t>;</w:t>
            </w:r>
          </w:p>
          <w:p w14:paraId="50C0E085" w14:textId="01E927E2" w:rsidR="0079769E" w:rsidRPr="005131D7" w:rsidRDefault="00D25312" w:rsidP="005131D7">
            <w:pPr>
              <w:pStyle w:val="Loendilik"/>
              <w:numPr>
                <w:ilvl w:val="0"/>
                <w:numId w:val="32"/>
              </w:numPr>
              <w:ind w:left="360"/>
              <w:jc w:val="both"/>
              <w:rPr>
                <w:lang w:val="et-EE"/>
              </w:rPr>
            </w:pPr>
            <w:r w:rsidRPr="005131D7">
              <w:rPr>
                <w:lang w:val="et-EE"/>
              </w:rPr>
              <w:t xml:space="preserve">hankega </w:t>
            </w:r>
            <w:r w:rsidR="0079769E" w:rsidRPr="005131D7">
              <w:rPr>
                <w:lang w:val="et-EE"/>
              </w:rPr>
              <w:t xml:space="preserve">seonduvat teave </w:t>
            </w:r>
            <w:r w:rsidR="006D4815" w:rsidRPr="005131D7">
              <w:rPr>
                <w:lang w:val="et-EE"/>
              </w:rPr>
              <w:t xml:space="preserve">on </w:t>
            </w:r>
            <w:r w:rsidR="0079769E" w:rsidRPr="005131D7">
              <w:rPr>
                <w:lang w:val="et-EE"/>
              </w:rPr>
              <w:t>avaldatud ja vajadusel</w:t>
            </w:r>
            <w:r w:rsidR="004150D8" w:rsidRPr="005131D7">
              <w:rPr>
                <w:lang w:val="et-EE"/>
              </w:rPr>
              <w:t xml:space="preserve"> nii riigihangete registris kui veebilehel</w:t>
            </w:r>
            <w:r w:rsidR="0079769E" w:rsidRPr="005131D7">
              <w:rPr>
                <w:lang w:val="et-EE"/>
              </w:rPr>
              <w:t xml:space="preserve"> täiendatud;</w:t>
            </w:r>
          </w:p>
          <w:p w14:paraId="0B9F9136" w14:textId="1C46BC9A" w:rsidR="006D4815" w:rsidRPr="005131D7" w:rsidRDefault="006D4815" w:rsidP="005131D7">
            <w:pPr>
              <w:pStyle w:val="Loendilik"/>
              <w:numPr>
                <w:ilvl w:val="0"/>
                <w:numId w:val="32"/>
              </w:numPr>
              <w:ind w:left="360"/>
              <w:jc w:val="both"/>
              <w:rPr>
                <w:lang w:val="et-EE"/>
              </w:rPr>
            </w:pPr>
            <w:r w:rsidRPr="005131D7">
              <w:rPr>
                <w:lang w:val="et-EE"/>
              </w:rPr>
              <w:t>nõust</w:t>
            </w:r>
            <w:r w:rsidR="00D25312" w:rsidRPr="005131D7">
              <w:rPr>
                <w:lang w:val="et-EE"/>
              </w:rPr>
              <w:t xml:space="preserve">atud on </w:t>
            </w:r>
            <w:r w:rsidRPr="005131D7">
              <w:rPr>
                <w:lang w:val="et-EE"/>
              </w:rPr>
              <w:t>linnavalitsuse ametnikke ja töötajaid riigihangete alastes küsimustes;</w:t>
            </w:r>
          </w:p>
          <w:p w14:paraId="6C7DCE89" w14:textId="748575C4" w:rsidR="0079769E" w:rsidRPr="005131D7" w:rsidRDefault="0079769E" w:rsidP="005131D7">
            <w:pPr>
              <w:rPr>
                <w:lang w:val="et-EE"/>
              </w:rPr>
            </w:pPr>
          </w:p>
        </w:tc>
      </w:tr>
      <w:tr w:rsidR="005131D7" w:rsidRPr="005131D7" w14:paraId="2DCD497F" w14:textId="77777777" w:rsidTr="000D72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1A0F1197" w14:textId="146A3F11" w:rsidR="00402AFB" w:rsidRPr="005131D7" w:rsidRDefault="003A1220" w:rsidP="005131D7">
            <w:pPr>
              <w:jc w:val="both"/>
              <w:rPr>
                <w:lang w:val="et-EE"/>
              </w:rPr>
            </w:pPr>
            <w:r w:rsidRPr="005131D7">
              <w:rPr>
                <w:lang w:val="et-EE"/>
              </w:rPr>
              <w:lastRenderedPageBreak/>
              <w:t>Valdkonnaalase dokumentatsiooni koostamine, kodanike vastuvõtmine ja telefoniside korraldamine</w:t>
            </w:r>
          </w:p>
        </w:tc>
        <w:tc>
          <w:tcPr>
            <w:tcW w:w="4961" w:type="dxa"/>
          </w:tcPr>
          <w:p w14:paraId="0A2213C5" w14:textId="77777777" w:rsidR="003A1220" w:rsidRPr="005131D7" w:rsidRDefault="003A1220" w:rsidP="005131D7">
            <w:pPr>
              <w:numPr>
                <w:ilvl w:val="0"/>
                <w:numId w:val="24"/>
              </w:numPr>
              <w:ind w:left="360"/>
              <w:jc w:val="both"/>
              <w:rPr>
                <w:lang w:val="et-EE"/>
              </w:rPr>
            </w:pPr>
            <w:r w:rsidRPr="005131D7">
              <w:rPr>
                <w:lang w:val="et-EE"/>
              </w:rPr>
              <w:t>töös kasutatavad dokumendid (laekunud kirjad, taotlused, päringud jne) on edastatud dokumendihaldussüsteemi registreerimiseks;</w:t>
            </w:r>
          </w:p>
          <w:p w14:paraId="585D1CF8" w14:textId="77777777" w:rsidR="003A1220" w:rsidRPr="005131D7" w:rsidRDefault="003A1220" w:rsidP="005131D7">
            <w:pPr>
              <w:numPr>
                <w:ilvl w:val="0"/>
                <w:numId w:val="24"/>
              </w:numPr>
              <w:ind w:left="360"/>
              <w:jc w:val="both"/>
              <w:rPr>
                <w:lang w:val="et-EE"/>
              </w:rPr>
            </w:pPr>
            <w:r w:rsidRPr="005131D7">
              <w:rPr>
                <w:lang w:val="et-EE"/>
              </w:rPr>
              <w:t>oma valdkonna teabenõuetele, päringutele ja avaldustele on tähtaegselt vastatud;</w:t>
            </w:r>
          </w:p>
          <w:p w14:paraId="072D3CF9" w14:textId="77777777" w:rsidR="003A1220" w:rsidRPr="005131D7" w:rsidRDefault="003A1220" w:rsidP="005131D7">
            <w:pPr>
              <w:numPr>
                <w:ilvl w:val="0"/>
                <w:numId w:val="24"/>
              </w:numPr>
              <w:ind w:left="360"/>
              <w:jc w:val="both"/>
              <w:rPr>
                <w:lang w:val="et-EE"/>
              </w:rPr>
            </w:pPr>
            <w:r w:rsidRPr="005131D7">
              <w:rPr>
                <w:lang w:val="et-EE"/>
              </w:rPr>
              <w:t>saabunud kõnedele on vastatud hea suhtlemistava kohaselt;</w:t>
            </w:r>
          </w:p>
          <w:p w14:paraId="6D88DEFE" w14:textId="77777777" w:rsidR="003A1220" w:rsidRPr="005131D7" w:rsidRDefault="003A1220" w:rsidP="005131D7">
            <w:pPr>
              <w:numPr>
                <w:ilvl w:val="0"/>
                <w:numId w:val="24"/>
              </w:numPr>
              <w:ind w:left="360"/>
              <w:jc w:val="both"/>
              <w:rPr>
                <w:lang w:val="et-EE"/>
              </w:rPr>
            </w:pPr>
            <w:r w:rsidRPr="005131D7">
              <w:rPr>
                <w:lang w:val="et-EE"/>
              </w:rPr>
              <w:t>kodanikega on kokkulepitud vastuvõtuajad vastavalt linnavalitsuse üldisele töökorraldusele;</w:t>
            </w:r>
          </w:p>
          <w:p w14:paraId="36DF9B81" w14:textId="77777777" w:rsidR="003A1220" w:rsidRPr="005131D7" w:rsidRDefault="003A1220" w:rsidP="005131D7">
            <w:pPr>
              <w:numPr>
                <w:ilvl w:val="0"/>
                <w:numId w:val="24"/>
              </w:numPr>
              <w:ind w:left="360"/>
              <w:jc w:val="both"/>
              <w:rPr>
                <w:lang w:val="et-EE"/>
              </w:rPr>
            </w:pPr>
            <w:r w:rsidRPr="005131D7">
              <w:rPr>
                <w:lang w:val="et-EE"/>
              </w:rPr>
              <w:t>valdkonna alased haldusaktid ja dokumendid on esitatutud läbi dokumendihaldussüsteemi vastavalt kehtestatud kordadele linnavalitsusele ja linnavolikogule kinnitamiseks/ otsustamiseks;</w:t>
            </w:r>
          </w:p>
          <w:p w14:paraId="3B5D66A0" w14:textId="77777777" w:rsidR="003A1220" w:rsidRPr="005131D7" w:rsidRDefault="003A1220" w:rsidP="005131D7">
            <w:pPr>
              <w:numPr>
                <w:ilvl w:val="0"/>
                <w:numId w:val="24"/>
              </w:numPr>
              <w:ind w:left="360"/>
              <w:jc w:val="both"/>
              <w:rPr>
                <w:lang w:val="et-EE"/>
              </w:rPr>
            </w:pPr>
            <w:r w:rsidRPr="005131D7">
              <w:rPr>
                <w:lang w:val="et-EE"/>
              </w:rPr>
              <w:t>valdkonna alane informatsioon, mis on seotud majandusaasta aruandega ja linna arengukava täitmise aruandega on koos vajalike selgitustega edastatud vahetule juhile;</w:t>
            </w:r>
          </w:p>
          <w:p w14:paraId="317698B6" w14:textId="55B638E5" w:rsidR="00402AFB" w:rsidRPr="005131D7" w:rsidRDefault="003A1220" w:rsidP="005131D7">
            <w:pPr>
              <w:numPr>
                <w:ilvl w:val="0"/>
                <w:numId w:val="24"/>
              </w:numPr>
              <w:ind w:left="360"/>
              <w:jc w:val="both"/>
              <w:rPr>
                <w:lang w:val="et-EE"/>
              </w:rPr>
            </w:pPr>
            <w:r w:rsidRPr="005131D7">
              <w:rPr>
                <w:lang w:val="et-EE"/>
              </w:rPr>
              <w:t>liigitusskeemis ettenähtud dokumentide toimikud on korrektsed ja dokumendiringlusest välja jäetud dokumendid on korrastatult arhiveerimiseks akti alusel üle antud arhiivi.</w:t>
            </w:r>
          </w:p>
        </w:tc>
      </w:tr>
      <w:tr w:rsidR="005131D7" w:rsidRPr="005131D7" w14:paraId="264DE441" w14:textId="77777777" w:rsidTr="000D72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03" w:type="dxa"/>
          </w:tcPr>
          <w:p w14:paraId="37895CA3" w14:textId="77777777" w:rsidR="00402AFB" w:rsidRPr="005131D7" w:rsidRDefault="00402AFB" w:rsidP="005131D7">
            <w:pPr>
              <w:jc w:val="both"/>
              <w:rPr>
                <w:lang w:val="et-EE"/>
              </w:rPr>
            </w:pPr>
            <w:r w:rsidRPr="005131D7">
              <w:rPr>
                <w:lang w:val="et-EE"/>
              </w:rPr>
              <w:t>Dokumentide vormistamine ja  allkirjastamine</w:t>
            </w:r>
          </w:p>
        </w:tc>
        <w:tc>
          <w:tcPr>
            <w:tcW w:w="4961" w:type="dxa"/>
          </w:tcPr>
          <w:p w14:paraId="2BB3A857" w14:textId="2CB58F40" w:rsidR="00402AFB" w:rsidRPr="005131D7" w:rsidRDefault="003A1220" w:rsidP="005131D7">
            <w:pPr>
              <w:numPr>
                <w:ilvl w:val="0"/>
                <w:numId w:val="30"/>
              </w:numPr>
              <w:ind w:left="360"/>
              <w:jc w:val="both"/>
              <w:rPr>
                <w:lang w:val="et-EE"/>
              </w:rPr>
            </w:pPr>
            <w:r w:rsidRPr="005131D7">
              <w:rPr>
                <w:lang w:val="et-EE" w:eastAsia="ar-SA"/>
              </w:rPr>
              <w:t>valitsuse kirjaplangile vormistatud või muude enda poolt koostatud dokumentide (kirjad, taotlused, avaldused, jms), mis on määratletud seadustes ja teistes riigi ja Kohtla-Järve linna õigusaktides või muudes sisemist töökorda reguleerivates dokumentides ja on antud ametijuhendiga teenistuja pädevusse on vormistatud korrektselt, registreeritud ja allkirjastatud ennem dokumendi edastamist.</w:t>
            </w:r>
          </w:p>
        </w:tc>
      </w:tr>
      <w:tr w:rsidR="005131D7" w:rsidRPr="005131D7" w14:paraId="1A9BA159" w14:textId="77777777" w:rsidTr="003F6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4"/>
        </w:trPr>
        <w:tc>
          <w:tcPr>
            <w:tcW w:w="4503" w:type="dxa"/>
          </w:tcPr>
          <w:p w14:paraId="153A5281" w14:textId="6BBF5AE4" w:rsidR="00402AFB" w:rsidRPr="005131D7" w:rsidRDefault="003A1220" w:rsidP="005131D7">
            <w:pPr>
              <w:jc w:val="both"/>
              <w:rPr>
                <w:lang w:val="et-EE"/>
              </w:rPr>
            </w:pPr>
            <w:r w:rsidRPr="005131D7">
              <w:rPr>
                <w:lang w:val="et-EE"/>
              </w:rPr>
              <w:lastRenderedPageBreak/>
              <w:t>Muude kohustuste täitmine</w:t>
            </w:r>
          </w:p>
        </w:tc>
        <w:tc>
          <w:tcPr>
            <w:tcW w:w="4961" w:type="dxa"/>
          </w:tcPr>
          <w:p w14:paraId="44A476F1" w14:textId="77777777" w:rsidR="003A1220" w:rsidRPr="005131D7" w:rsidRDefault="003A1220" w:rsidP="005131D7">
            <w:pPr>
              <w:numPr>
                <w:ilvl w:val="0"/>
                <w:numId w:val="26"/>
              </w:numPr>
              <w:ind w:left="360"/>
              <w:jc w:val="both"/>
              <w:rPr>
                <w:lang w:val="et-EE"/>
              </w:rPr>
            </w:pPr>
            <w:r w:rsidRPr="005131D7">
              <w:rPr>
                <w:lang w:val="et-EE"/>
              </w:rPr>
              <w:t>linnapea ja vahetu juhi poolt edastatud ühekordsed teenistusülesanded õigeaegselt ja korrektselt täidetud;</w:t>
            </w:r>
          </w:p>
          <w:p w14:paraId="7473CF65" w14:textId="77777777" w:rsidR="003A1220" w:rsidRPr="005131D7" w:rsidRDefault="003A1220" w:rsidP="005131D7">
            <w:pPr>
              <w:numPr>
                <w:ilvl w:val="0"/>
                <w:numId w:val="26"/>
              </w:numPr>
              <w:ind w:left="360"/>
              <w:jc w:val="both"/>
              <w:rPr>
                <w:lang w:val="et-EE"/>
              </w:rPr>
            </w:pPr>
            <w:r w:rsidRPr="005131D7">
              <w:rPr>
                <w:lang w:val="et-EE"/>
              </w:rPr>
              <w:t>linnavalitsuse ja linnavolikogu poolt moodustatud nõupidamistel, komisjonide töös või töögruppides on osaletud;</w:t>
            </w:r>
          </w:p>
          <w:p w14:paraId="1FFBD15D" w14:textId="19E83959" w:rsidR="00402AFB" w:rsidRPr="005131D7" w:rsidRDefault="003A1220" w:rsidP="005131D7">
            <w:pPr>
              <w:numPr>
                <w:ilvl w:val="0"/>
                <w:numId w:val="26"/>
              </w:numPr>
              <w:ind w:left="360"/>
              <w:jc w:val="both"/>
              <w:rPr>
                <w:lang w:val="et-EE"/>
              </w:rPr>
            </w:pPr>
            <w:r w:rsidRPr="005131D7">
              <w:rPr>
                <w:lang w:val="et-EE"/>
              </w:rPr>
              <w:t>Eesti Vabariigi õigusaktidest, linna põhimäärusest, linnavolikogu määrustest ja otsustest, linnavalitsuse määrustest ja korraldustest ning linnapea käskkirjadest tulenevad kohustused.</w:t>
            </w:r>
          </w:p>
        </w:tc>
      </w:tr>
    </w:tbl>
    <w:p w14:paraId="5F898E86" w14:textId="77777777" w:rsidR="00D55BA0" w:rsidRPr="005131D7" w:rsidRDefault="00D55BA0" w:rsidP="005131D7">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5131D7" w:rsidRPr="005131D7" w14:paraId="1F84B202" w14:textId="77777777" w:rsidTr="00AD2700">
        <w:tc>
          <w:tcPr>
            <w:tcW w:w="4503" w:type="dxa"/>
          </w:tcPr>
          <w:p w14:paraId="497FDA87" w14:textId="77777777" w:rsidR="007D1A40" w:rsidRPr="005131D7" w:rsidRDefault="007D1A40" w:rsidP="005131D7">
            <w:pPr>
              <w:numPr>
                <w:ilvl w:val="0"/>
                <w:numId w:val="19"/>
              </w:numPr>
              <w:ind w:left="284" w:hanging="284"/>
              <w:jc w:val="both"/>
              <w:rPr>
                <w:b/>
                <w:lang w:val="et-EE"/>
              </w:rPr>
            </w:pPr>
            <w:r w:rsidRPr="005131D7">
              <w:rPr>
                <w:b/>
                <w:lang w:val="et-EE"/>
              </w:rPr>
              <w:t>KOOSKÕLASTUS</w:t>
            </w:r>
          </w:p>
        </w:tc>
        <w:tc>
          <w:tcPr>
            <w:tcW w:w="4961" w:type="dxa"/>
          </w:tcPr>
          <w:p w14:paraId="48EF4DB3" w14:textId="77777777" w:rsidR="007D1A40" w:rsidRPr="005131D7" w:rsidRDefault="007D1A40" w:rsidP="005131D7">
            <w:pPr>
              <w:ind w:left="360"/>
              <w:jc w:val="both"/>
              <w:rPr>
                <w:lang w:val="et-EE"/>
              </w:rPr>
            </w:pPr>
          </w:p>
        </w:tc>
      </w:tr>
      <w:tr w:rsidR="007D1A40" w:rsidRPr="005131D7" w14:paraId="66E454B7" w14:textId="77777777" w:rsidTr="00AD2700">
        <w:tc>
          <w:tcPr>
            <w:tcW w:w="4503" w:type="dxa"/>
          </w:tcPr>
          <w:p w14:paraId="40ADB25F" w14:textId="3CE421AA" w:rsidR="00AF4112" w:rsidRPr="005131D7" w:rsidRDefault="006B26E7" w:rsidP="005131D7">
            <w:pPr>
              <w:jc w:val="both"/>
              <w:rPr>
                <w:lang w:val="et-EE"/>
              </w:rPr>
            </w:pPr>
            <w:r w:rsidRPr="005131D7">
              <w:rPr>
                <w:lang w:val="et-EE"/>
              </w:rPr>
              <w:t>Juhtkonna</w:t>
            </w:r>
            <w:r w:rsidR="00E97491" w:rsidRPr="005131D7">
              <w:rPr>
                <w:lang w:val="et-EE"/>
              </w:rPr>
              <w:t>,</w:t>
            </w:r>
            <w:r w:rsidRPr="005131D7">
              <w:rPr>
                <w:lang w:val="et-EE"/>
              </w:rPr>
              <w:t xml:space="preserve"> linnavalitsuse teenistujatega</w:t>
            </w:r>
          </w:p>
          <w:p w14:paraId="62A0B077" w14:textId="77777777" w:rsidR="006B26E7" w:rsidRPr="005131D7" w:rsidRDefault="006B26E7" w:rsidP="005131D7">
            <w:pPr>
              <w:jc w:val="both"/>
              <w:rPr>
                <w:lang w:val="et-EE"/>
              </w:rPr>
            </w:pPr>
          </w:p>
        </w:tc>
        <w:tc>
          <w:tcPr>
            <w:tcW w:w="4961" w:type="dxa"/>
          </w:tcPr>
          <w:p w14:paraId="499EA9C9" w14:textId="41CF2C78" w:rsidR="007D1A40" w:rsidRPr="005131D7" w:rsidRDefault="00037C89" w:rsidP="005131D7">
            <w:pPr>
              <w:numPr>
                <w:ilvl w:val="0"/>
                <w:numId w:val="29"/>
              </w:numPr>
              <w:ind w:left="360"/>
              <w:jc w:val="both"/>
              <w:rPr>
                <w:lang w:val="et-EE"/>
              </w:rPr>
            </w:pPr>
            <w:r w:rsidRPr="005131D7">
              <w:rPr>
                <w:lang w:val="et-EE"/>
              </w:rPr>
              <w:t>kõikides valdkonda puudutavates küsimustes</w:t>
            </w:r>
            <w:r w:rsidR="00120B33" w:rsidRPr="005131D7">
              <w:rPr>
                <w:lang w:val="et-EE"/>
              </w:rPr>
              <w:t>;</w:t>
            </w:r>
          </w:p>
        </w:tc>
      </w:tr>
    </w:tbl>
    <w:p w14:paraId="6092E25F" w14:textId="77777777" w:rsidR="007D1A40" w:rsidRPr="005131D7" w:rsidRDefault="007D1A40" w:rsidP="005131D7">
      <w:pPr>
        <w:jc w:val="both"/>
        <w:rPr>
          <w:lang w:val="et-EE"/>
        </w:rPr>
      </w:pPr>
    </w:p>
    <w:p w14:paraId="7E0333F2" w14:textId="77777777" w:rsidR="00A97880" w:rsidRPr="005131D7" w:rsidRDefault="00A97880" w:rsidP="005131D7">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5131D7" w:rsidRPr="005131D7" w14:paraId="7A8646D4" w14:textId="77777777" w:rsidTr="00AD2700">
        <w:tc>
          <w:tcPr>
            <w:tcW w:w="4503" w:type="dxa"/>
          </w:tcPr>
          <w:p w14:paraId="5BECB828" w14:textId="77777777" w:rsidR="007D1A40" w:rsidRPr="005131D7" w:rsidRDefault="007D1A40" w:rsidP="005131D7">
            <w:pPr>
              <w:numPr>
                <w:ilvl w:val="0"/>
                <w:numId w:val="19"/>
              </w:numPr>
              <w:ind w:left="426" w:hanging="426"/>
              <w:jc w:val="both"/>
              <w:rPr>
                <w:b/>
                <w:lang w:val="et-EE"/>
              </w:rPr>
            </w:pPr>
            <w:r w:rsidRPr="005131D7">
              <w:rPr>
                <w:b/>
                <w:lang w:val="et-EE"/>
              </w:rPr>
              <w:t>KOOSTÖÖ</w:t>
            </w:r>
          </w:p>
        </w:tc>
        <w:tc>
          <w:tcPr>
            <w:tcW w:w="4961" w:type="dxa"/>
          </w:tcPr>
          <w:p w14:paraId="2361D071" w14:textId="77777777" w:rsidR="007D1A40" w:rsidRPr="005131D7" w:rsidRDefault="007D1A40" w:rsidP="005131D7">
            <w:pPr>
              <w:ind w:left="360"/>
              <w:jc w:val="both"/>
              <w:rPr>
                <w:lang w:val="et-EE"/>
              </w:rPr>
            </w:pPr>
          </w:p>
        </w:tc>
      </w:tr>
      <w:tr w:rsidR="007D1A40" w:rsidRPr="005131D7" w14:paraId="09567710" w14:textId="77777777" w:rsidTr="00AD2700">
        <w:tc>
          <w:tcPr>
            <w:tcW w:w="4503" w:type="dxa"/>
          </w:tcPr>
          <w:p w14:paraId="05BA63B7" w14:textId="77777777" w:rsidR="00A33CE1" w:rsidRPr="005131D7" w:rsidRDefault="006B26E7" w:rsidP="005131D7">
            <w:pPr>
              <w:jc w:val="both"/>
              <w:rPr>
                <w:lang w:val="et-EE"/>
              </w:rPr>
            </w:pPr>
            <w:r w:rsidRPr="005131D7">
              <w:rPr>
                <w:lang w:val="et-EE"/>
              </w:rPr>
              <w:t xml:space="preserve">Juhtkonna, linnavalitsuse teenistujatega </w:t>
            </w:r>
          </w:p>
          <w:p w14:paraId="67122C8D" w14:textId="77777777" w:rsidR="004A784B" w:rsidRPr="005131D7" w:rsidRDefault="004A784B" w:rsidP="005131D7">
            <w:pPr>
              <w:jc w:val="both"/>
              <w:rPr>
                <w:lang w:val="et-EE"/>
              </w:rPr>
            </w:pPr>
          </w:p>
          <w:p w14:paraId="0C5833AC" w14:textId="3E1E0438" w:rsidR="004A784B" w:rsidRPr="005131D7" w:rsidRDefault="004A784B" w:rsidP="005131D7">
            <w:pPr>
              <w:jc w:val="both"/>
              <w:rPr>
                <w:lang w:val="et-EE"/>
              </w:rPr>
            </w:pPr>
          </w:p>
        </w:tc>
        <w:tc>
          <w:tcPr>
            <w:tcW w:w="4961" w:type="dxa"/>
          </w:tcPr>
          <w:p w14:paraId="4ECFAB49" w14:textId="7B233564" w:rsidR="007D1A40" w:rsidRPr="005131D7" w:rsidRDefault="003720BB" w:rsidP="005131D7">
            <w:pPr>
              <w:numPr>
                <w:ilvl w:val="0"/>
                <w:numId w:val="28"/>
              </w:numPr>
              <w:ind w:left="360"/>
              <w:jc w:val="both"/>
              <w:rPr>
                <w:lang w:val="et-EE"/>
              </w:rPr>
            </w:pPr>
            <w:r w:rsidRPr="005131D7">
              <w:rPr>
                <w:lang w:val="et-EE"/>
              </w:rPr>
              <w:t>toimib koostöö töö valdkonda puudutavates küsimustes</w:t>
            </w:r>
            <w:r w:rsidR="00120B33" w:rsidRPr="005131D7">
              <w:rPr>
                <w:lang w:val="et-EE"/>
              </w:rPr>
              <w:t>;</w:t>
            </w:r>
          </w:p>
          <w:p w14:paraId="1BE453A4" w14:textId="55443C6B" w:rsidR="00422D78" w:rsidRPr="005131D7" w:rsidRDefault="00422D78" w:rsidP="005131D7">
            <w:pPr>
              <w:numPr>
                <w:ilvl w:val="0"/>
                <w:numId w:val="28"/>
              </w:numPr>
              <w:ind w:left="360"/>
              <w:jc w:val="both"/>
              <w:rPr>
                <w:lang w:val="et-EE"/>
              </w:rPr>
            </w:pPr>
            <w:r w:rsidRPr="005131D7">
              <w:rPr>
                <w:lang w:val="et-EE"/>
              </w:rPr>
              <w:t>toimib sujuv koostöö koos teiste osapoolte või teenistustega riigihanke piirmäärast väiksemate hangete menetl</w:t>
            </w:r>
            <w:r w:rsidR="00602055" w:rsidRPr="005131D7">
              <w:rPr>
                <w:lang w:val="et-EE"/>
              </w:rPr>
              <w:t>uses</w:t>
            </w:r>
            <w:r w:rsidR="00120B33" w:rsidRPr="005131D7">
              <w:rPr>
                <w:lang w:val="et-EE"/>
              </w:rPr>
              <w:t>;</w:t>
            </w:r>
          </w:p>
          <w:p w14:paraId="2EC2FC51" w14:textId="732694F0" w:rsidR="00422D78" w:rsidRPr="005131D7" w:rsidRDefault="00602055" w:rsidP="005131D7">
            <w:pPr>
              <w:numPr>
                <w:ilvl w:val="0"/>
                <w:numId w:val="28"/>
              </w:numPr>
              <w:ind w:left="360"/>
              <w:jc w:val="both"/>
              <w:rPr>
                <w:lang w:val="et-EE"/>
              </w:rPr>
            </w:pPr>
            <w:r w:rsidRPr="005131D7">
              <w:rPr>
                <w:lang w:val="et-EE"/>
              </w:rPr>
              <w:t xml:space="preserve">toimib sujuv koostöö hangete koostamisel </w:t>
            </w:r>
            <w:r w:rsidR="005131D7" w:rsidRPr="005131D7">
              <w:rPr>
                <w:lang w:val="et-EE"/>
              </w:rPr>
              <w:t xml:space="preserve">hallatavate asutuste ja </w:t>
            </w:r>
            <w:r w:rsidRPr="005131D7">
              <w:rPr>
                <w:lang w:val="et-EE"/>
              </w:rPr>
              <w:t>teiste teenistujatega nende valdkonnas olevate hangete ettevalmistamisel ja läbiviimisel</w:t>
            </w:r>
            <w:r w:rsidR="00120B33" w:rsidRPr="005131D7">
              <w:rPr>
                <w:lang w:val="et-EE"/>
              </w:rPr>
              <w:t>;</w:t>
            </w:r>
          </w:p>
        </w:tc>
      </w:tr>
    </w:tbl>
    <w:p w14:paraId="552246CD" w14:textId="77777777" w:rsidR="007D1A40" w:rsidRPr="005131D7" w:rsidRDefault="007D1A40" w:rsidP="005131D7">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5131D7" w:rsidRPr="005131D7" w14:paraId="71084C8B" w14:textId="77777777" w:rsidTr="00AD2700">
        <w:tc>
          <w:tcPr>
            <w:tcW w:w="4503" w:type="dxa"/>
          </w:tcPr>
          <w:p w14:paraId="1F0303D6" w14:textId="77777777" w:rsidR="007D1A40" w:rsidRPr="005131D7" w:rsidRDefault="007D1A40" w:rsidP="005131D7">
            <w:pPr>
              <w:numPr>
                <w:ilvl w:val="0"/>
                <w:numId w:val="19"/>
              </w:numPr>
              <w:ind w:left="284" w:hanging="284"/>
              <w:jc w:val="both"/>
              <w:rPr>
                <w:b/>
                <w:lang w:val="et-EE"/>
              </w:rPr>
            </w:pPr>
            <w:r w:rsidRPr="005131D7">
              <w:rPr>
                <w:b/>
                <w:lang w:val="et-EE"/>
              </w:rPr>
              <w:t>INFORMATSIOON</w:t>
            </w:r>
          </w:p>
        </w:tc>
        <w:tc>
          <w:tcPr>
            <w:tcW w:w="4961" w:type="dxa"/>
          </w:tcPr>
          <w:p w14:paraId="51B6E8A8" w14:textId="77777777" w:rsidR="007D1A40" w:rsidRPr="005131D7" w:rsidRDefault="007D1A40" w:rsidP="005131D7">
            <w:pPr>
              <w:ind w:left="360"/>
              <w:jc w:val="both"/>
              <w:rPr>
                <w:lang w:val="et-EE"/>
              </w:rPr>
            </w:pPr>
          </w:p>
        </w:tc>
      </w:tr>
      <w:tr w:rsidR="007D1A40" w:rsidRPr="005131D7" w14:paraId="1887278B" w14:textId="77777777" w:rsidTr="00AD2700">
        <w:tc>
          <w:tcPr>
            <w:tcW w:w="4503" w:type="dxa"/>
          </w:tcPr>
          <w:p w14:paraId="666D76B1" w14:textId="4532F087" w:rsidR="00A33CE1" w:rsidRPr="005131D7" w:rsidRDefault="006B26E7" w:rsidP="005131D7">
            <w:pPr>
              <w:jc w:val="both"/>
              <w:rPr>
                <w:lang w:val="et-EE"/>
              </w:rPr>
            </w:pPr>
            <w:r w:rsidRPr="005131D7">
              <w:rPr>
                <w:lang w:val="et-EE"/>
              </w:rPr>
              <w:t xml:space="preserve">Juhtkonnale, linnavalitsuse teenistujatele ja </w:t>
            </w:r>
            <w:r w:rsidR="00E97491" w:rsidRPr="005131D7">
              <w:rPr>
                <w:lang w:val="et-EE"/>
              </w:rPr>
              <w:t>või muudele vajalikele asutustele</w:t>
            </w:r>
          </w:p>
        </w:tc>
        <w:tc>
          <w:tcPr>
            <w:tcW w:w="4961" w:type="dxa"/>
          </w:tcPr>
          <w:p w14:paraId="106F4A6E" w14:textId="41350FA2" w:rsidR="007D1A40" w:rsidRPr="005131D7" w:rsidRDefault="007D1A40" w:rsidP="005131D7">
            <w:pPr>
              <w:numPr>
                <w:ilvl w:val="0"/>
                <w:numId w:val="31"/>
              </w:numPr>
              <w:ind w:left="360"/>
              <w:jc w:val="both"/>
              <w:rPr>
                <w:lang w:val="et-EE"/>
              </w:rPr>
            </w:pPr>
            <w:r w:rsidRPr="005131D7">
              <w:rPr>
                <w:lang w:val="et-EE"/>
              </w:rPr>
              <w:t xml:space="preserve">asjakohane </w:t>
            </w:r>
            <w:r w:rsidR="00A33CE1" w:rsidRPr="005131D7">
              <w:rPr>
                <w:lang w:val="et-EE"/>
              </w:rPr>
              <w:t>teenistusalane</w:t>
            </w:r>
            <w:r w:rsidRPr="005131D7">
              <w:rPr>
                <w:lang w:val="et-EE"/>
              </w:rPr>
              <w:t xml:space="preserve"> info</w:t>
            </w:r>
            <w:r w:rsidR="00A33CE1" w:rsidRPr="005131D7">
              <w:rPr>
                <w:lang w:val="et-EE"/>
              </w:rPr>
              <w:t>rmatsioon</w:t>
            </w:r>
            <w:r w:rsidRPr="005131D7">
              <w:rPr>
                <w:lang w:val="et-EE"/>
              </w:rPr>
              <w:t xml:space="preserve"> on õigeaegselt edastatud</w:t>
            </w:r>
            <w:r w:rsidR="00120B33" w:rsidRPr="005131D7">
              <w:rPr>
                <w:lang w:val="et-EE"/>
              </w:rPr>
              <w:t>;</w:t>
            </w:r>
          </w:p>
        </w:tc>
      </w:tr>
    </w:tbl>
    <w:p w14:paraId="1404C136" w14:textId="77777777" w:rsidR="007D1A40" w:rsidRPr="005131D7" w:rsidRDefault="007D1A40" w:rsidP="005131D7">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5131D7" w:rsidRPr="005131D7" w14:paraId="07F5C8FE" w14:textId="77777777" w:rsidTr="00AD2700">
        <w:tc>
          <w:tcPr>
            <w:tcW w:w="4503" w:type="dxa"/>
          </w:tcPr>
          <w:p w14:paraId="1574F38F" w14:textId="77777777" w:rsidR="007D1A40" w:rsidRPr="005131D7" w:rsidRDefault="007D1A40" w:rsidP="005131D7">
            <w:pPr>
              <w:numPr>
                <w:ilvl w:val="0"/>
                <w:numId w:val="19"/>
              </w:numPr>
              <w:ind w:left="284" w:hanging="284"/>
              <w:jc w:val="both"/>
              <w:rPr>
                <w:b/>
                <w:lang w:val="et-EE"/>
              </w:rPr>
            </w:pPr>
            <w:r w:rsidRPr="005131D7">
              <w:rPr>
                <w:b/>
                <w:lang w:val="et-EE"/>
              </w:rPr>
              <w:t>AKTIIVSUS JA ETTEPANEKUD</w:t>
            </w:r>
          </w:p>
        </w:tc>
        <w:tc>
          <w:tcPr>
            <w:tcW w:w="4961" w:type="dxa"/>
          </w:tcPr>
          <w:p w14:paraId="42B07E9B" w14:textId="77777777" w:rsidR="007D1A40" w:rsidRPr="005131D7" w:rsidRDefault="007D1A40" w:rsidP="005131D7">
            <w:pPr>
              <w:ind w:left="360"/>
              <w:jc w:val="both"/>
              <w:rPr>
                <w:lang w:val="et-EE"/>
              </w:rPr>
            </w:pPr>
          </w:p>
        </w:tc>
      </w:tr>
      <w:tr w:rsidR="007D1A40" w:rsidRPr="005131D7" w14:paraId="32766FE9" w14:textId="77777777" w:rsidTr="00AD2700">
        <w:tc>
          <w:tcPr>
            <w:tcW w:w="4503" w:type="dxa"/>
          </w:tcPr>
          <w:p w14:paraId="7B2C7317" w14:textId="77777777" w:rsidR="007D1A40" w:rsidRPr="005131D7" w:rsidRDefault="00AF4112" w:rsidP="005131D7">
            <w:pPr>
              <w:jc w:val="both"/>
              <w:rPr>
                <w:lang w:val="et-EE"/>
              </w:rPr>
            </w:pPr>
            <w:r w:rsidRPr="005131D7">
              <w:rPr>
                <w:lang w:val="et-EE"/>
              </w:rPr>
              <w:t>Juhtkonnale</w:t>
            </w:r>
          </w:p>
        </w:tc>
        <w:tc>
          <w:tcPr>
            <w:tcW w:w="4961" w:type="dxa"/>
          </w:tcPr>
          <w:p w14:paraId="734829BF" w14:textId="076DDE04" w:rsidR="007D1A40" w:rsidRPr="005131D7" w:rsidRDefault="007D1A40" w:rsidP="005131D7">
            <w:pPr>
              <w:numPr>
                <w:ilvl w:val="0"/>
                <w:numId w:val="31"/>
              </w:numPr>
              <w:ind w:left="360"/>
              <w:jc w:val="both"/>
              <w:rPr>
                <w:lang w:val="et-EE"/>
              </w:rPr>
            </w:pPr>
            <w:r w:rsidRPr="005131D7">
              <w:rPr>
                <w:lang w:val="et-EE"/>
              </w:rPr>
              <w:t>teenistuskoha ning oma valdkonna töö parendamiseks eelanalüüsitud, põhjendatud, rakendatavad ettepanekud</w:t>
            </w:r>
            <w:r w:rsidR="00120B33" w:rsidRPr="005131D7">
              <w:rPr>
                <w:lang w:val="et-EE"/>
              </w:rPr>
              <w:t>;</w:t>
            </w:r>
          </w:p>
        </w:tc>
      </w:tr>
    </w:tbl>
    <w:p w14:paraId="04B00A4D" w14:textId="77777777" w:rsidR="007D1A40" w:rsidRPr="005131D7" w:rsidRDefault="007D1A40" w:rsidP="005131D7">
      <w:pPr>
        <w:jc w:val="both"/>
        <w:rPr>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5131D7" w:rsidRPr="005131D7" w14:paraId="2688BC7A" w14:textId="77777777" w:rsidTr="00B024A0">
        <w:trPr>
          <w:trHeight w:val="426"/>
        </w:trPr>
        <w:tc>
          <w:tcPr>
            <w:tcW w:w="9464" w:type="dxa"/>
          </w:tcPr>
          <w:p w14:paraId="7087D87A" w14:textId="77777777" w:rsidR="00B20901" w:rsidRPr="005131D7" w:rsidRDefault="00B20901" w:rsidP="005131D7">
            <w:pPr>
              <w:numPr>
                <w:ilvl w:val="0"/>
                <w:numId w:val="22"/>
              </w:numPr>
              <w:ind w:left="284" w:hanging="284"/>
              <w:jc w:val="both"/>
              <w:rPr>
                <w:b/>
                <w:lang w:val="et-EE"/>
              </w:rPr>
            </w:pPr>
            <w:r w:rsidRPr="005131D7">
              <w:rPr>
                <w:b/>
                <w:lang w:val="et-EE"/>
              </w:rPr>
              <w:t>ÕIGUSED JA VASTUTUS</w:t>
            </w:r>
          </w:p>
        </w:tc>
      </w:tr>
      <w:tr w:rsidR="005131D7" w:rsidRPr="005131D7" w14:paraId="0C792DDD" w14:textId="77777777" w:rsidTr="00B024A0">
        <w:tc>
          <w:tcPr>
            <w:tcW w:w="9464" w:type="dxa"/>
          </w:tcPr>
          <w:p w14:paraId="66B36D68" w14:textId="77777777" w:rsidR="00B20901" w:rsidRPr="005131D7" w:rsidRDefault="00B20901" w:rsidP="005131D7">
            <w:pPr>
              <w:jc w:val="both"/>
              <w:rPr>
                <w:lang w:val="et-EE"/>
              </w:rPr>
            </w:pPr>
            <w:r w:rsidRPr="005131D7">
              <w:rPr>
                <w:lang w:val="et-EE"/>
              </w:rPr>
              <w:t>8.1. ÕIGUSED</w:t>
            </w:r>
          </w:p>
        </w:tc>
      </w:tr>
      <w:tr w:rsidR="005131D7" w:rsidRPr="005131D7" w14:paraId="3F8E8D2E" w14:textId="77777777" w:rsidTr="00B024A0">
        <w:tc>
          <w:tcPr>
            <w:tcW w:w="9464" w:type="dxa"/>
          </w:tcPr>
          <w:p w14:paraId="1DA2256C" w14:textId="77777777" w:rsidR="00A23BE8" w:rsidRPr="005131D7" w:rsidRDefault="00A23BE8" w:rsidP="005131D7">
            <w:pPr>
              <w:pStyle w:val="Loendilik"/>
              <w:ind w:left="306" w:hanging="284"/>
              <w:jc w:val="both"/>
              <w:rPr>
                <w:sz w:val="22"/>
                <w:szCs w:val="22"/>
                <w:lang w:val="et-EE" w:eastAsia="et-EE"/>
              </w:rPr>
            </w:pPr>
            <w:r w:rsidRPr="005131D7">
              <w:rPr>
                <w:b/>
                <w:bCs/>
                <w:sz w:val="22"/>
                <w:szCs w:val="22"/>
                <w:lang w:val="et-EE"/>
              </w:rPr>
              <w:t>Tööandjal on õigus</w:t>
            </w:r>
            <w:r w:rsidRPr="005131D7">
              <w:rPr>
                <w:sz w:val="22"/>
                <w:szCs w:val="22"/>
                <w:lang w:val="et-EE"/>
              </w:rPr>
              <w:t xml:space="preserve"> töökorralduse tagamiseks ja tööandjale seadusega pandud kohustuste täitmiseks tutvuda juhi või teenistuja tööalase kirjavahetuse ja dokumentidega, sealhulgas e-kirjadega, juhul kui puudub muu võimalus vajaliku teabe saamiseks. Võimaluse korral teavitab tööandja sellest eelnevalt vastavat juhti või teenistujat. Selline tegevus toimub üksnes ulatuses, mis on vajalik tööülesannete jätkusuutlikuks täitmiseks, järgides isikuandmete kaitse ja konfidentsiaalsusnõudeid.</w:t>
            </w:r>
          </w:p>
          <w:p w14:paraId="708259A0" w14:textId="77777777" w:rsidR="00A23BE8" w:rsidRPr="005131D7" w:rsidRDefault="00A23BE8" w:rsidP="005131D7">
            <w:pPr>
              <w:pStyle w:val="Loendilik"/>
              <w:ind w:left="306" w:hanging="284"/>
              <w:jc w:val="both"/>
              <w:rPr>
                <w:b/>
                <w:bCs/>
                <w:sz w:val="22"/>
                <w:szCs w:val="22"/>
                <w:lang w:val="et-EE"/>
              </w:rPr>
            </w:pPr>
            <w:r w:rsidRPr="005131D7">
              <w:rPr>
                <w:b/>
                <w:bCs/>
                <w:sz w:val="22"/>
                <w:szCs w:val="22"/>
                <w:lang w:val="et-EE"/>
              </w:rPr>
              <w:t>Teenistujal on õigus:</w:t>
            </w:r>
          </w:p>
          <w:p w14:paraId="53B55492" w14:textId="77777777" w:rsidR="00A23BE8" w:rsidRPr="005131D7" w:rsidRDefault="00A23BE8" w:rsidP="005131D7">
            <w:pPr>
              <w:pStyle w:val="Loendilik"/>
              <w:numPr>
                <w:ilvl w:val="0"/>
                <w:numId w:val="31"/>
              </w:numPr>
              <w:jc w:val="both"/>
              <w:rPr>
                <w:sz w:val="22"/>
                <w:szCs w:val="22"/>
                <w:lang w:val="et-EE"/>
              </w:rPr>
            </w:pPr>
            <w:r w:rsidRPr="005131D7">
              <w:rPr>
                <w:sz w:val="22"/>
                <w:szCs w:val="22"/>
                <w:lang w:val="et-EE"/>
              </w:rPr>
              <w:t>kasutada oma teenistusülesannete täitmiseks Vabariigi Valitsuse õigusaktidest ja Kohtla-Järve linna õigusaktidest tulenevaid õigusi;</w:t>
            </w:r>
          </w:p>
          <w:p w14:paraId="6E7A5235" w14:textId="77777777" w:rsidR="00A23BE8" w:rsidRPr="005131D7" w:rsidRDefault="00A23BE8" w:rsidP="005131D7">
            <w:pPr>
              <w:pStyle w:val="Loendilik"/>
              <w:numPr>
                <w:ilvl w:val="0"/>
                <w:numId w:val="31"/>
              </w:numPr>
              <w:suppressAutoHyphens/>
              <w:jc w:val="both"/>
              <w:rPr>
                <w:sz w:val="22"/>
                <w:szCs w:val="22"/>
                <w:lang w:val="et-EE"/>
              </w:rPr>
            </w:pPr>
            <w:r w:rsidRPr="005131D7">
              <w:rPr>
                <w:sz w:val="22"/>
                <w:szCs w:val="22"/>
                <w:lang w:val="et-EE"/>
              </w:rPr>
              <w:t>allkirjastada valitsuse kirjaplangile vormistatud või muud enda poolt koostatud dokumente, mis on määratletud seadustes ja teistes riigi ja Kohtla-Järve linna õigusaktides või muudes sisemist töökorda reguleerivates dokumentides ja antud ametijuhendiga teenistuja pädevusse;</w:t>
            </w:r>
          </w:p>
          <w:p w14:paraId="65B0AE0B" w14:textId="77777777" w:rsidR="00A23BE8" w:rsidRPr="005131D7" w:rsidRDefault="00A23BE8" w:rsidP="005131D7">
            <w:pPr>
              <w:numPr>
                <w:ilvl w:val="0"/>
                <w:numId w:val="31"/>
              </w:numPr>
              <w:jc w:val="both"/>
              <w:rPr>
                <w:sz w:val="22"/>
                <w:szCs w:val="22"/>
                <w:lang w:val="et-EE"/>
              </w:rPr>
            </w:pPr>
            <w:r w:rsidRPr="005131D7">
              <w:rPr>
                <w:sz w:val="22"/>
                <w:szCs w:val="22"/>
                <w:lang w:val="et-EE"/>
              </w:rPr>
              <w:lastRenderedPageBreak/>
              <w:t>saada teenistusülesannete  täitmiseks vajalikku informatsiooni ja dokumente ning vajadusel ametialast täiendkoolitust;</w:t>
            </w:r>
          </w:p>
          <w:p w14:paraId="4611C053" w14:textId="77777777" w:rsidR="00A23BE8" w:rsidRPr="005131D7" w:rsidRDefault="00A23BE8" w:rsidP="005131D7">
            <w:pPr>
              <w:numPr>
                <w:ilvl w:val="0"/>
                <w:numId w:val="31"/>
              </w:numPr>
              <w:jc w:val="both"/>
              <w:rPr>
                <w:sz w:val="22"/>
                <w:szCs w:val="22"/>
                <w:lang w:val="et-EE"/>
              </w:rPr>
            </w:pPr>
            <w:r w:rsidRPr="005131D7">
              <w:rPr>
                <w:sz w:val="22"/>
                <w:szCs w:val="22"/>
                <w:lang w:val="et-EE"/>
              </w:rPr>
              <w:t>saada teenistusülesannete täitmiseks vajalikke töövahendeid, arvuti- ja kontoritehnikat ning tehnilist abi nende kasutamisel;</w:t>
            </w:r>
          </w:p>
          <w:p w14:paraId="320C124F" w14:textId="77777777" w:rsidR="00A23BE8" w:rsidRPr="005131D7" w:rsidRDefault="00A23BE8" w:rsidP="005131D7">
            <w:pPr>
              <w:numPr>
                <w:ilvl w:val="0"/>
                <w:numId w:val="31"/>
              </w:numPr>
              <w:jc w:val="both"/>
              <w:rPr>
                <w:sz w:val="22"/>
                <w:szCs w:val="22"/>
                <w:lang w:val="et-EE"/>
              </w:rPr>
            </w:pPr>
            <w:r w:rsidRPr="005131D7">
              <w:rPr>
                <w:sz w:val="22"/>
                <w:szCs w:val="22"/>
                <w:lang w:val="et-EE"/>
              </w:rPr>
              <w:t>teha ettepanekuid oma pädevusse kuuluvas valdkonnas töö paremaks korraldamiseks ja probleemide lahendamiseks;</w:t>
            </w:r>
          </w:p>
          <w:p w14:paraId="14273898" w14:textId="77777777" w:rsidR="00A23BE8" w:rsidRPr="005131D7" w:rsidRDefault="00A23BE8" w:rsidP="005131D7">
            <w:pPr>
              <w:numPr>
                <w:ilvl w:val="0"/>
                <w:numId w:val="31"/>
              </w:numPr>
              <w:jc w:val="both"/>
              <w:rPr>
                <w:sz w:val="22"/>
                <w:szCs w:val="22"/>
                <w:lang w:val="et-EE"/>
              </w:rPr>
            </w:pPr>
            <w:r w:rsidRPr="005131D7">
              <w:rPr>
                <w:sz w:val="22"/>
                <w:szCs w:val="22"/>
                <w:lang w:val="et-EE"/>
              </w:rPr>
              <w:t>teha ettepanekuid teenistusülesannete täitmiseks vajaliku kirjanduse ja informatsiooni tellimiseks ning ostmiseks;</w:t>
            </w:r>
          </w:p>
          <w:p w14:paraId="3FB2D52B" w14:textId="77777777" w:rsidR="00A23BE8" w:rsidRPr="005131D7" w:rsidRDefault="00A23BE8" w:rsidP="005131D7">
            <w:pPr>
              <w:numPr>
                <w:ilvl w:val="0"/>
                <w:numId w:val="31"/>
              </w:numPr>
              <w:jc w:val="both"/>
              <w:rPr>
                <w:sz w:val="22"/>
                <w:szCs w:val="22"/>
                <w:lang w:val="et-EE"/>
              </w:rPr>
            </w:pPr>
            <w:r w:rsidRPr="005131D7">
              <w:rPr>
                <w:sz w:val="22"/>
                <w:szCs w:val="22"/>
                <w:lang w:val="et-EE"/>
              </w:rPr>
              <w:t>keelduda ülesannete täitmisest, mis on vastuolus seadusega;</w:t>
            </w:r>
          </w:p>
          <w:p w14:paraId="4AA8A411" w14:textId="77777777" w:rsidR="00A23BE8" w:rsidRPr="005131D7" w:rsidRDefault="00A23BE8" w:rsidP="005131D7">
            <w:pPr>
              <w:numPr>
                <w:ilvl w:val="0"/>
                <w:numId w:val="31"/>
              </w:numPr>
              <w:jc w:val="both"/>
              <w:rPr>
                <w:sz w:val="22"/>
                <w:szCs w:val="22"/>
                <w:lang w:val="et-EE"/>
              </w:rPr>
            </w:pPr>
            <w:r w:rsidRPr="005131D7">
              <w:rPr>
                <w:sz w:val="22"/>
                <w:szCs w:val="22"/>
                <w:lang w:val="et-EE"/>
              </w:rPr>
              <w:t>kooskõlastatult linnapeaga on õigus osa võtta linnavalitsuse istungitest;</w:t>
            </w:r>
          </w:p>
          <w:p w14:paraId="42AB0B06" w14:textId="77777777" w:rsidR="00A23BE8" w:rsidRPr="005131D7" w:rsidRDefault="00A23BE8" w:rsidP="005131D7">
            <w:pPr>
              <w:numPr>
                <w:ilvl w:val="0"/>
                <w:numId w:val="31"/>
              </w:numPr>
              <w:jc w:val="both"/>
              <w:rPr>
                <w:sz w:val="22"/>
                <w:szCs w:val="22"/>
                <w:lang w:val="et-EE"/>
              </w:rPr>
            </w:pPr>
            <w:r w:rsidRPr="005131D7">
              <w:rPr>
                <w:sz w:val="22"/>
                <w:szCs w:val="22"/>
                <w:lang w:val="et-EE"/>
              </w:rPr>
              <w:t>avaldada arvamust ja anda kooskõlastusi oma pädevuse ulatuses;</w:t>
            </w:r>
          </w:p>
          <w:p w14:paraId="280D1C18" w14:textId="77777777" w:rsidR="00B20901" w:rsidRPr="005131D7" w:rsidRDefault="00A23BE8" w:rsidP="005131D7">
            <w:pPr>
              <w:numPr>
                <w:ilvl w:val="0"/>
                <w:numId w:val="31"/>
              </w:numPr>
              <w:jc w:val="both"/>
              <w:rPr>
                <w:lang w:val="et-EE"/>
              </w:rPr>
            </w:pPr>
            <w:r w:rsidRPr="005131D7">
              <w:rPr>
                <w:sz w:val="22"/>
                <w:szCs w:val="22"/>
                <w:lang w:val="et-EE"/>
              </w:rPr>
              <w:t>valmistada ette ja esitada vahetule juhile lahendamist vajavaid teenistusalaseid  küsimusi.</w:t>
            </w:r>
          </w:p>
          <w:p w14:paraId="7D22EA97" w14:textId="36D2BFC5" w:rsidR="00E6353C" w:rsidRPr="005131D7" w:rsidRDefault="00E6353C" w:rsidP="005131D7">
            <w:pPr>
              <w:ind w:left="720"/>
              <w:jc w:val="both"/>
              <w:rPr>
                <w:lang w:val="et-EE"/>
              </w:rPr>
            </w:pPr>
          </w:p>
        </w:tc>
      </w:tr>
      <w:tr w:rsidR="005131D7" w:rsidRPr="005131D7" w14:paraId="3617BE73" w14:textId="77777777" w:rsidTr="00B024A0">
        <w:tc>
          <w:tcPr>
            <w:tcW w:w="9464" w:type="dxa"/>
          </w:tcPr>
          <w:p w14:paraId="5ACAEDF5" w14:textId="77777777" w:rsidR="00B20901" w:rsidRPr="005131D7" w:rsidRDefault="00B20901" w:rsidP="005131D7">
            <w:pPr>
              <w:jc w:val="both"/>
              <w:rPr>
                <w:lang w:val="et-EE"/>
              </w:rPr>
            </w:pPr>
            <w:r w:rsidRPr="005131D7">
              <w:rPr>
                <w:lang w:val="et-EE"/>
              </w:rPr>
              <w:lastRenderedPageBreak/>
              <w:t>8.2. VASTUTUS</w:t>
            </w:r>
          </w:p>
        </w:tc>
      </w:tr>
      <w:tr w:rsidR="00B20901" w:rsidRPr="005131D7" w14:paraId="3D2185FA" w14:textId="77777777" w:rsidTr="00B024A0">
        <w:tc>
          <w:tcPr>
            <w:tcW w:w="9464" w:type="dxa"/>
            <w:tcBorders>
              <w:top w:val="single" w:sz="4" w:space="0" w:color="000000"/>
              <w:left w:val="single" w:sz="4" w:space="0" w:color="000000"/>
              <w:bottom w:val="single" w:sz="4" w:space="0" w:color="000000"/>
              <w:right w:val="single" w:sz="4" w:space="0" w:color="000000"/>
            </w:tcBorders>
            <w:hideMark/>
          </w:tcPr>
          <w:p w14:paraId="548A24C2" w14:textId="77777777" w:rsidR="00E6353C" w:rsidRPr="005131D7" w:rsidRDefault="00E6353C" w:rsidP="005131D7">
            <w:pPr>
              <w:ind w:left="360"/>
              <w:jc w:val="both"/>
              <w:rPr>
                <w:b/>
                <w:bCs/>
                <w:sz w:val="22"/>
                <w:szCs w:val="22"/>
                <w:lang w:val="et-EE"/>
              </w:rPr>
            </w:pPr>
            <w:r w:rsidRPr="005131D7">
              <w:rPr>
                <w:b/>
                <w:bCs/>
                <w:sz w:val="22"/>
                <w:szCs w:val="22"/>
                <w:lang w:val="et-EE"/>
              </w:rPr>
              <w:t>Teenistuja vastutab:</w:t>
            </w:r>
          </w:p>
          <w:p w14:paraId="52B1106D" w14:textId="77777777" w:rsidR="00E6353C" w:rsidRPr="005131D7" w:rsidRDefault="00E6353C" w:rsidP="005131D7">
            <w:pPr>
              <w:numPr>
                <w:ilvl w:val="0"/>
                <w:numId w:val="14"/>
              </w:numPr>
              <w:ind w:left="360"/>
              <w:jc w:val="both"/>
              <w:rPr>
                <w:sz w:val="22"/>
                <w:szCs w:val="22"/>
                <w:lang w:val="et-EE"/>
              </w:rPr>
            </w:pPr>
            <w:r w:rsidRPr="005131D7">
              <w:rPr>
                <w:sz w:val="22"/>
                <w:szCs w:val="22"/>
                <w:lang w:val="et-EE"/>
              </w:rPr>
              <w:t>ametijuhendiga temale pandud teenistuskohustuste täpse, õigeaegse, nõuetekohase, kohusetundliku, otstarbeka ja omakasupüüdmatu täitmise eest lähtudes seadustest, määrustest, muudest õigusaktidest;</w:t>
            </w:r>
          </w:p>
          <w:p w14:paraId="6DCFF94A" w14:textId="77777777" w:rsidR="00E6353C" w:rsidRPr="005131D7" w:rsidRDefault="00E6353C" w:rsidP="005131D7">
            <w:pPr>
              <w:numPr>
                <w:ilvl w:val="0"/>
                <w:numId w:val="14"/>
              </w:numPr>
              <w:ind w:left="360"/>
              <w:jc w:val="both"/>
              <w:rPr>
                <w:sz w:val="22"/>
                <w:szCs w:val="22"/>
                <w:lang w:val="et-EE"/>
              </w:rPr>
            </w:pPr>
            <w:r w:rsidRPr="005131D7">
              <w:rPr>
                <w:sz w:val="22"/>
                <w:szCs w:val="22"/>
                <w:lang w:val="et-EE"/>
              </w:rPr>
              <w:t>temale teenistusülesannete täitmise käigus teatavaks saanud riigi- ja ärisaladuse, eraelu ja eriliiki</w:t>
            </w:r>
            <w:r w:rsidRPr="005131D7">
              <w:rPr>
                <w:rStyle w:val="Rhutus"/>
                <w:b/>
                <w:bCs/>
                <w:sz w:val="22"/>
                <w:szCs w:val="22"/>
                <w:shd w:val="clear" w:color="auto" w:fill="FFFFFF"/>
                <w:lang w:val="et-EE"/>
              </w:rPr>
              <w:t> </w:t>
            </w:r>
            <w:r w:rsidRPr="005131D7">
              <w:rPr>
                <w:sz w:val="22"/>
                <w:szCs w:val="22"/>
                <w:lang w:val="et-EE"/>
              </w:rPr>
              <w:t xml:space="preserve"> isikuandmete ning muu asutusesiseks kasutamiseks määratud juurdepääsupiirangutega informatsiooni hoidmise eest;</w:t>
            </w:r>
          </w:p>
          <w:p w14:paraId="5E9B87F6" w14:textId="77777777" w:rsidR="00E6353C" w:rsidRPr="005131D7" w:rsidRDefault="00E6353C" w:rsidP="005131D7">
            <w:pPr>
              <w:numPr>
                <w:ilvl w:val="0"/>
                <w:numId w:val="14"/>
              </w:numPr>
              <w:ind w:left="360"/>
              <w:jc w:val="both"/>
              <w:rPr>
                <w:sz w:val="22"/>
                <w:szCs w:val="22"/>
                <w:lang w:val="et-EE"/>
              </w:rPr>
            </w:pPr>
            <w:r w:rsidRPr="005131D7">
              <w:rPr>
                <w:sz w:val="22"/>
                <w:szCs w:val="22"/>
                <w:lang w:val="et-EE"/>
              </w:rPr>
              <w:t>koosolekute protokollide täpsuse ja õigeaegse vormistamise eest ning õigeaegsete protokollide edastamise eest, dokumentide nõuetekohase säilitamise ja arhiveerimise eest;</w:t>
            </w:r>
          </w:p>
          <w:p w14:paraId="0FBBE0C8" w14:textId="77777777" w:rsidR="00E6353C" w:rsidRPr="005131D7" w:rsidRDefault="00E6353C" w:rsidP="005131D7">
            <w:pPr>
              <w:numPr>
                <w:ilvl w:val="0"/>
                <w:numId w:val="14"/>
              </w:numPr>
              <w:ind w:left="360"/>
              <w:jc w:val="both"/>
              <w:rPr>
                <w:sz w:val="22"/>
                <w:szCs w:val="22"/>
                <w:lang w:val="et-EE"/>
              </w:rPr>
            </w:pPr>
            <w:r w:rsidRPr="005131D7">
              <w:rPr>
                <w:sz w:val="22"/>
                <w:szCs w:val="22"/>
                <w:lang w:val="et-EE"/>
              </w:rPr>
              <w:t>asutuse töökorralduse reeglite ja muude juhendite täitmise ning tema kasutusse ja käsutusse antud vallasvara  heaperemehelikku kasutamise  ja säilitamise eest seaduse või haldusaktidega sätestatud korras;</w:t>
            </w:r>
          </w:p>
          <w:p w14:paraId="687ECBFC" w14:textId="668F306C" w:rsidR="00651B6B" w:rsidRPr="005131D7" w:rsidRDefault="00651B6B" w:rsidP="005131D7">
            <w:pPr>
              <w:numPr>
                <w:ilvl w:val="0"/>
                <w:numId w:val="14"/>
              </w:numPr>
              <w:ind w:left="360"/>
              <w:jc w:val="both"/>
              <w:rPr>
                <w:sz w:val="22"/>
                <w:szCs w:val="22"/>
                <w:lang w:val="et-EE"/>
              </w:rPr>
            </w:pPr>
            <w:r w:rsidRPr="005131D7">
              <w:rPr>
                <w:lang w:val="et-EE"/>
              </w:rPr>
              <w:t>hangete menetluse õiguspärase läbiviimise eest;</w:t>
            </w:r>
          </w:p>
          <w:p w14:paraId="35AB0829" w14:textId="77777777" w:rsidR="00E6353C" w:rsidRPr="005131D7" w:rsidRDefault="00E6353C" w:rsidP="005131D7">
            <w:pPr>
              <w:numPr>
                <w:ilvl w:val="0"/>
                <w:numId w:val="14"/>
              </w:numPr>
              <w:ind w:left="360"/>
              <w:jc w:val="both"/>
              <w:rPr>
                <w:sz w:val="22"/>
                <w:szCs w:val="22"/>
                <w:lang w:val="et-EE"/>
              </w:rPr>
            </w:pPr>
            <w:r w:rsidRPr="005131D7">
              <w:rPr>
                <w:sz w:val="22"/>
                <w:szCs w:val="22"/>
                <w:lang w:val="et-EE"/>
              </w:rPr>
              <w:t>tema koostatud või kooskõlastatud dokumentide seadusandlusele vastavuse eest;</w:t>
            </w:r>
          </w:p>
          <w:p w14:paraId="42A488D1" w14:textId="7D64ECE0" w:rsidR="00B20901" w:rsidRPr="005131D7" w:rsidRDefault="00E6353C" w:rsidP="005131D7">
            <w:pPr>
              <w:numPr>
                <w:ilvl w:val="0"/>
                <w:numId w:val="14"/>
              </w:numPr>
              <w:ind w:left="360"/>
              <w:jc w:val="both"/>
              <w:rPr>
                <w:lang w:val="et-EE"/>
              </w:rPr>
            </w:pPr>
            <w:r w:rsidRPr="005131D7">
              <w:rPr>
                <w:sz w:val="22"/>
                <w:szCs w:val="22"/>
                <w:lang w:val="et-EE"/>
              </w:rPr>
              <w:t>teenistusülesannetena tehtud otsuste ja ettepanekute seaduslikkuse eest.</w:t>
            </w:r>
          </w:p>
        </w:tc>
      </w:tr>
    </w:tbl>
    <w:p w14:paraId="4A1DAFAC" w14:textId="77777777" w:rsidR="006C3B09" w:rsidRPr="005131D7" w:rsidRDefault="006C3B09" w:rsidP="005131D7">
      <w:pPr>
        <w:rPr>
          <w:lang w:val="et-EE"/>
        </w:rPr>
      </w:pPr>
    </w:p>
    <w:p w14:paraId="5EF8991E" w14:textId="77777777" w:rsidR="00F7568E" w:rsidRPr="005131D7" w:rsidRDefault="00F7568E" w:rsidP="005131D7">
      <w:pPr>
        <w:rPr>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5131D7" w:rsidRPr="005131D7" w14:paraId="47AD9AAC" w14:textId="77777777" w:rsidTr="00AD2700">
        <w:trPr>
          <w:trHeight w:val="353"/>
        </w:trPr>
        <w:tc>
          <w:tcPr>
            <w:tcW w:w="9464" w:type="dxa"/>
          </w:tcPr>
          <w:p w14:paraId="021701D3" w14:textId="77777777" w:rsidR="007D1A40" w:rsidRPr="005131D7" w:rsidRDefault="007D1A40" w:rsidP="005131D7">
            <w:pPr>
              <w:numPr>
                <w:ilvl w:val="0"/>
                <w:numId w:val="22"/>
              </w:numPr>
              <w:ind w:left="284" w:hanging="284"/>
              <w:jc w:val="both"/>
              <w:rPr>
                <w:b/>
                <w:lang w:val="et-EE"/>
              </w:rPr>
            </w:pPr>
            <w:r w:rsidRPr="005131D7">
              <w:rPr>
                <w:b/>
                <w:lang w:val="et-EE"/>
              </w:rPr>
              <w:t>TEENISTUSKOHAL TÖÖTAMISEKS VAJALIK KVALIFIKATSIOON</w:t>
            </w:r>
          </w:p>
        </w:tc>
      </w:tr>
      <w:tr w:rsidR="005131D7" w:rsidRPr="005131D7" w14:paraId="17A92FD4" w14:textId="77777777" w:rsidTr="00AD2700">
        <w:trPr>
          <w:trHeight w:val="353"/>
        </w:trPr>
        <w:tc>
          <w:tcPr>
            <w:tcW w:w="9464" w:type="dxa"/>
          </w:tcPr>
          <w:p w14:paraId="6A1399F7" w14:textId="77777777" w:rsidR="00B20901" w:rsidRPr="005131D7" w:rsidRDefault="00B20901" w:rsidP="005131D7">
            <w:pPr>
              <w:numPr>
                <w:ilvl w:val="1"/>
                <w:numId w:val="16"/>
              </w:numPr>
              <w:ind w:left="426" w:hanging="426"/>
              <w:jc w:val="both"/>
              <w:rPr>
                <w:lang w:val="et-EE"/>
              </w:rPr>
            </w:pPr>
            <w:r w:rsidRPr="005131D7">
              <w:rPr>
                <w:lang w:val="et-EE"/>
              </w:rPr>
              <w:t>HARIDUS JA KVALIFIKATSIOON</w:t>
            </w:r>
          </w:p>
          <w:p w14:paraId="0D0695A4" w14:textId="496EA9CD" w:rsidR="00B20901" w:rsidRPr="005131D7" w:rsidRDefault="00B20901" w:rsidP="005131D7">
            <w:pPr>
              <w:jc w:val="both"/>
              <w:rPr>
                <w:lang w:val="et-EE"/>
              </w:rPr>
            </w:pPr>
            <w:r w:rsidRPr="005131D7">
              <w:rPr>
                <w:lang w:val="et-EE"/>
              </w:rPr>
              <w:t xml:space="preserve">kõrgharidus või selle omandamine. Soovitavalt kohaliku omavalitsuse korralduse või </w:t>
            </w:r>
            <w:r w:rsidR="00B63BFC" w:rsidRPr="005131D7">
              <w:rPr>
                <w:lang w:val="et-EE"/>
              </w:rPr>
              <w:t>majandus</w:t>
            </w:r>
            <w:r w:rsidRPr="005131D7">
              <w:rPr>
                <w:lang w:val="et-EE"/>
              </w:rPr>
              <w:t>valdkonnas.</w:t>
            </w:r>
          </w:p>
          <w:p w14:paraId="50A76030" w14:textId="77777777" w:rsidR="00B20901" w:rsidRPr="005131D7" w:rsidRDefault="00B20901" w:rsidP="005131D7">
            <w:pPr>
              <w:numPr>
                <w:ilvl w:val="1"/>
                <w:numId w:val="16"/>
              </w:numPr>
              <w:ind w:left="426" w:hanging="426"/>
              <w:jc w:val="both"/>
              <w:rPr>
                <w:lang w:val="et-EE"/>
              </w:rPr>
            </w:pPr>
            <w:r w:rsidRPr="005131D7">
              <w:rPr>
                <w:lang w:val="et-EE"/>
              </w:rPr>
              <w:t>TÖÖKOGEMUS</w:t>
            </w:r>
          </w:p>
          <w:p w14:paraId="4021E056" w14:textId="77777777" w:rsidR="00B20901" w:rsidRPr="005131D7" w:rsidRDefault="00B20901" w:rsidP="005131D7">
            <w:pPr>
              <w:ind w:left="142"/>
              <w:jc w:val="both"/>
              <w:rPr>
                <w:lang w:val="et-EE"/>
              </w:rPr>
            </w:pPr>
            <w:r w:rsidRPr="005131D7">
              <w:rPr>
                <w:lang w:val="et-EE"/>
              </w:rPr>
              <w:t xml:space="preserve">Vähemalt kahe aastane töökogemus antud valdkonnas. Kasuks tuleb eelnev töökogemus kohalikus omavalitsuses. </w:t>
            </w:r>
          </w:p>
          <w:p w14:paraId="6EA82758" w14:textId="77777777" w:rsidR="00B20901" w:rsidRPr="005131D7" w:rsidRDefault="00B20901" w:rsidP="005131D7">
            <w:pPr>
              <w:numPr>
                <w:ilvl w:val="1"/>
                <w:numId w:val="16"/>
              </w:numPr>
              <w:ind w:left="426" w:hanging="426"/>
              <w:jc w:val="both"/>
              <w:rPr>
                <w:lang w:val="et-EE"/>
              </w:rPr>
            </w:pPr>
            <w:r w:rsidRPr="005131D7">
              <w:rPr>
                <w:lang w:val="et-EE"/>
              </w:rPr>
              <w:t>KEELEOSKUS</w:t>
            </w:r>
          </w:p>
          <w:p w14:paraId="43FA4E95" w14:textId="7FCC4ACD" w:rsidR="00147B49" w:rsidRPr="005131D7" w:rsidRDefault="00147B49" w:rsidP="005131D7">
            <w:pPr>
              <w:ind w:left="142" w:hanging="142"/>
              <w:jc w:val="both"/>
              <w:rPr>
                <w:lang w:val="et-EE"/>
              </w:rPr>
            </w:pPr>
            <w:r w:rsidRPr="005131D7">
              <w:rPr>
                <w:lang w:val="et-EE"/>
              </w:rPr>
              <w:t>Eesti keele suuline ja kirjalik valdamine kõrgtasemel</w:t>
            </w:r>
            <w:r w:rsidR="00BC18A9" w:rsidRPr="005131D7">
              <w:rPr>
                <w:lang w:val="et-EE"/>
              </w:rPr>
              <w:t xml:space="preserve"> C1</w:t>
            </w:r>
            <w:r w:rsidRPr="005131D7">
              <w:rPr>
                <w:lang w:val="et-EE"/>
              </w:rPr>
              <w:t xml:space="preserve"> või sellele vastaval tasemel ja vene keele  mõistmise ja rääkimise oskus teenistusalase suhtlemise tasandil, kasuks tuleb ka inglise keele tundmine.</w:t>
            </w:r>
          </w:p>
          <w:p w14:paraId="74A58E74" w14:textId="77777777" w:rsidR="00B20901" w:rsidRPr="005131D7" w:rsidRDefault="00B20901" w:rsidP="005131D7">
            <w:pPr>
              <w:jc w:val="both"/>
              <w:rPr>
                <w:lang w:val="et-EE"/>
              </w:rPr>
            </w:pPr>
            <w:r w:rsidRPr="005131D7">
              <w:rPr>
                <w:lang w:val="et-EE"/>
              </w:rPr>
              <w:t xml:space="preserve">9.4 ÜLESANNETE TÄITMISEKS VAJALIKUD TEADMISED JA OSKUSED </w:t>
            </w:r>
          </w:p>
          <w:p w14:paraId="0E5700AA" w14:textId="77777777" w:rsidR="00B20901" w:rsidRPr="005131D7" w:rsidRDefault="00B20901" w:rsidP="005131D7">
            <w:pPr>
              <w:ind w:left="709" w:hanging="709"/>
              <w:jc w:val="both"/>
              <w:rPr>
                <w:lang w:val="et-EE"/>
              </w:rPr>
            </w:pPr>
            <w:r w:rsidRPr="005131D7">
              <w:rPr>
                <w:lang w:val="et-EE"/>
              </w:rPr>
              <w:t>9.4.1 Valdkonda reguleerivate õigusaktide ning dokumentide vorminõuete põhjalik tundmine.</w:t>
            </w:r>
          </w:p>
          <w:p w14:paraId="3AC12B70" w14:textId="77777777" w:rsidR="00B20901" w:rsidRPr="005131D7" w:rsidRDefault="00B20901" w:rsidP="005131D7">
            <w:pPr>
              <w:ind w:left="142" w:hanging="142"/>
              <w:jc w:val="both"/>
              <w:rPr>
                <w:lang w:val="et-EE"/>
              </w:rPr>
            </w:pPr>
            <w:r w:rsidRPr="005131D7">
              <w:rPr>
                <w:lang w:val="et-EE"/>
              </w:rPr>
              <w:t xml:space="preserve">9.4.2 </w:t>
            </w:r>
            <w:r w:rsidRPr="005131D7">
              <w:rPr>
                <w:b/>
                <w:lang w:val="et-EE"/>
              </w:rPr>
              <w:t>Arvutikasutamise oskus</w:t>
            </w:r>
            <w:r w:rsidRPr="005131D7">
              <w:rPr>
                <w:lang w:val="et-EE"/>
              </w:rPr>
              <w:t>:</w:t>
            </w:r>
            <w:r w:rsidRPr="005131D7">
              <w:rPr>
                <w:b/>
                <w:lang w:val="et-EE"/>
              </w:rPr>
              <w:t xml:space="preserve"> </w:t>
            </w:r>
            <w:r w:rsidRPr="005131D7">
              <w:rPr>
                <w:lang w:val="et-EE"/>
              </w:rPr>
              <w:t xml:space="preserve">teenistuskohal vajalike teksti-ja tabeltöötlusprogrammide (MS Word, Excel, PowerPoint) ning teiste arvutiprogrammide (Outlook, Internet Explorer, Windows), WD-dokumendihaldussüsteemi </w:t>
            </w:r>
          </w:p>
          <w:p w14:paraId="1FAC2B93" w14:textId="77777777" w:rsidR="00A76166" w:rsidRPr="005131D7" w:rsidRDefault="00B20901" w:rsidP="005131D7">
            <w:pPr>
              <w:jc w:val="both"/>
              <w:rPr>
                <w:lang w:val="et-EE"/>
              </w:rPr>
            </w:pPr>
            <w:r w:rsidRPr="005131D7">
              <w:rPr>
                <w:lang w:val="et-EE"/>
              </w:rPr>
              <w:t>9.4.3.</w:t>
            </w:r>
            <w:r w:rsidRPr="005131D7">
              <w:rPr>
                <w:b/>
                <w:lang w:val="et-EE"/>
              </w:rPr>
              <w:t xml:space="preserve"> Muud lisaoskused</w:t>
            </w:r>
            <w:r w:rsidRPr="005131D7">
              <w:rPr>
                <w:lang w:val="et-EE"/>
              </w:rPr>
              <w:t>:</w:t>
            </w:r>
            <w:r w:rsidRPr="005131D7">
              <w:rPr>
                <w:b/>
                <w:lang w:val="et-EE"/>
              </w:rPr>
              <w:t xml:space="preserve"> </w:t>
            </w:r>
            <w:r w:rsidRPr="005131D7">
              <w:rPr>
                <w:lang w:val="et-EE"/>
              </w:rPr>
              <w:t xml:space="preserve">väga hea eneseväljendusoskus, meeskonnatöö oskus, mõjutamise ning läbirääkimise oskused, esinemise  oskused, riigi põhikorra (põhiseadus ja põhiseaduslikud seadused), kodanike õiguste ja vabaduste, </w:t>
            </w:r>
            <w:r w:rsidR="00A76166" w:rsidRPr="005131D7">
              <w:rPr>
                <w:lang w:val="et-EE"/>
              </w:rPr>
              <w:t>avalikku teenistuse tegevust  reguleerivate õigusaktide tundmine.</w:t>
            </w:r>
          </w:p>
          <w:p w14:paraId="2B106F9C" w14:textId="77777777" w:rsidR="00B20901" w:rsidRPr="005131D7" w:rsidRDefault="00B20901" w:rsidP="005131D7">
            <w:pPr>
              <w:jc w:val="both"/>
              <w:rPr>
                <w:lang w:val="et-EE"/>
              </w:rPr>
            </w:pPr>
            <w:r w:rsidRPr="005131D7">
              <w:rPr>
                <w:lang w:val="et-EE"/>
              </w:rPr>
              <w:t>9.5 ISIKSUSEOMADUSED</w:t>
            </w:r>
          </w:p>
          <w:p w14:paraId="309678E8" w14:textId="43C80098" w:rsidR="00B20901" w:rsidRPr="005131D7" w:rsidRDefault="00B20901" w:rsidP="005131D7">
            <w:pPr>
              <w:ind w:left="142"/>
              <w:jc w:val="both"/>
              <w:rPr>
                <w:b/>
                <w:lang w:val="et-EE"/>
              </w:rPr>
            </w:pPr>
            <w:r w:rsidRPr="005131D7">
              <w:rPr>
                <w:lang w:val="et-EE"/>
              </w:rPr>
              <w:lastRenderedPageBreak/>
              <w:t>tugev pingetaluvus, see tähendab võime stabiilselt ja kvaliteetselt töötada ka pingeolukorras; kohusetunne, usaldusväärsus, otsustus-ja vastutusvõime, sealhulgas kohustuste täpne ja õigeaegne täitmine, vastutus oma kohustuste täitmise, nende kvaliteedi ja tulemuslikkuse eest; olulise eristamise oskus ja analüüsivõime; ausus, korrektsus, usaldusväärsus, vastutustunne ja otsustusvõime.</w:t>
            </w:r>
          </w:p>
        </w:tc>
      </w:tr>
    </w:tbl>
    <w:p w14:paraId="509C9FCC" w14:textId="77777777" w:rsidR="007D1A40" w:rsidRPr="005131D7" w:rsidRDefault="007D1A40" w:rsidP="005131D7">
      <w:pPr>
        <w:jc w:val="both"/>
        <w:rPr>
          <w:b/>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5131D7" w:rsidRPr="005131D7" w14:paraId="7946312C" w14:textId="77777777" w:rsidTr="00AD2700">
        <w:trPr>
          <w:trHeight w:val="334"/>
        </w:trPr>
        <w:tc>
          <w:tcPr>
            <w:tcW w:w="9464" w:type="dxa"/>
          </w:tcPr>
          <w:p w14:paraId="23AB2F66" w14:textId="77777777" w:rsidR="007D1A40" w:rsidRPr="005131D7" w:rsidRDefault="007D1A40" w:rsidP="005131D7">
            <w:pPr>
              <w:numPr>
                <w:ilvl w:val="0"/>
                <w:numId w:val="20"/>
              </w:numPr>
              <w:ind w:left="426" w:hanging="426"/>
              <w:jc w:val="both"/>
              <w:rPr>
                <w:lang w:val="et-EE"/>
              </w:rPr>
            </w:pPr>
            <w:r w:rsidRPr="005131D7">
              <w:rPr>
                <w:b/>
                <w:lang w:val="et-EE"/>
              </w:rPr>
              <w:t>AMETIJUHENDI MUUTMINE</w:t>
            </w:r>
          </w:p>
        </w:tc>
      </w:tr>
      <w:tr w:rsidR="007D1A40" w:rsidRPr="005131D7" w14:paraId="6F45DFA3" w14:textId="77777777" w:rsidTr="00AD2700">
        <w:trPr>
          <w:trHeight w:val="555"/>
        </w:trPr>
        <w:tc>
          <w:tcPr>
            <w:tcW w:w="9464" w:type="dxa"/>
          </w:tcPr>
          <w:p w14:paraId="14D94C04" w14:textId="77777777" w:rsidR="007D1A40" w:rsidRPr="005131D7" w:rsidRDefault="00B20901" w:rsidP="005131D7">
            <w:pPr>
              <w:jc w:val="both"/>
              <w:rPr>
                <w:b/>
                <w:lang w:val="et-EE"/>
              </w:rPr>
            </w:pPr>
            <w:r w:rsidRPr="005131D7">
              <w:rPr>
                <w:lang w:val="et-EE"/>
              </w:rPr>
              <w:t>A</w:t>
            </w:r>
            <w:r w:rsidR="007D1A40" w:rsidRPr="005131D7">
              <w:rPr>
                <w:lang w:val="et-EE"/>
              </w:rPr>
              <w:t>metijuhendit võib muuta teenistuja nõusolekul vastavalt töökorralduse muutmisele, samuti juhul kui muudatuste aluseks on kehtivad õigusaktid.</w:t>
            </w:r>
          </w:p>
        </w:tc>
      </w:tr>
    </w:tbl>
    <w:p w14:paraId="5626DB73" w14:textId="77777777" w:rsidR="004C5B82" w:rsidRPr="005131D7" w:rsidRDefault="004C5B82" w:rsidP="005131D7">
      <w:pPr>
        <w:jc w:val="both"/>
        <w:rPr>
          <w:lang w:val="et-EE"/>
        </w:rPr>
      </w:pPr>
    </w:p>
    <w:p w14:paraId="2BBD9ED9" w14:textId="77777777" w:rsidR="004C5B82" w:rsidRPr="005131D7" w:rsidRDefault="004C5B82" w:rsidP="005131D7">
      <w:pPr>
        <w:rPr>
          <w:b/>
          <w:lang w:val="et-EE"/>
        </w:rPr>
      </w:pPr>
      <w:r w:rsidRPr="005131D7">
        <w:rPr>
          <w:b/>
          <w:lang w:val="et-EE"/>
        </w:rPr>
        <w:t>Teenistuskoha täitja</w:t>
      </w:r>
      <w:r w:rsidRPr="005131D7">
        <w:rPr>
          <w:b/>
          <w:lang w:val="et-EE"/>
        </w:rPr>
        <w:tab/>
      </w:r>
      <w:r w:rsidRPr="005131D7">
        <w:rPr>
          <w:b/>
          <w:lang w:val="et-EE"/>
        </w:rPr>
        <w:tab/>
      </w:r>
      <w:r w:rsidRPr="005131D7">
        <w:rPr>
          <w:b/>
          <w:lang w:val="et-EE"/>
        </w:rPr>
        <w:tab/>
      </w:r>
      <w:r w:rsidRPr="005131D7">
        <w:rPr>
          <w:b/>
          <w:lang w:val="et-EE"/>
        </w:rPr>
        <w:tab/>
      </w:r>
      <w:r w:rsidRPr="005131D7">
        <w:rPr>
          <w:b/>
          <w:lang w:val="et-EE"/>
        </w:rPr>
        <w:tab/>
        <w:t>Vahetu juht</w:t>
      </w:r>
    </w:p>
    <w:p w14:paraId="2483BD08" w14:textId="77777777" w:rsidR="004C5B82" w:rsidRPr="005131D7" w:rsidRDefault="004C5B82" w:rsidP="005131D7">
      <w:pPr>
        <w:rPr>
          <w:lang w:val="et-EE"/>
        </w:rPr>
      </w:pPr>
    </w:p>
    <w:p w14:paraId="6CF79958" w14:textId="77777777" w:rsidR="00CD1730" w:rsidRPr="005131D7" w:rsidRDefault="00CD1730" w:rsidP="005131D7">
      <w:pPr>
        <w:rPr>
          <w:i/>
          <w:lang w:val="et-EE"/>
        </w:rPr>
      </w:pPr>
      <w:r w:rsidRPr="005131D7">
        <w:rPr>
          <w:i/>
          <w:lang w:val="et-EE"/>
        </w:rPr>
        <w:t>/allkirjastatud digitaalselt/</w:t>
      </w:r>
      <w:r w:rsidRPr="005131D7">
        <w:rPr>
          <w:i/>
          <w:lang w:val="et-EE"/>
        </w:rPr>
        <w:tab/>
      </w:r>
      <w:r w:rsidRPr="005131D7">
        <w:rPr>
          <w:i/>
          <w:lang w:val="et-EE"/>
        </w:rPr>
        <w:tab/>
      </w:r>
      <w:r w:rsidRPr="005131D7">
        <w:rPr>
          <w:i/>
          <w:lang w:val="et-EE"/>
        </w:rPr>
        <w:tab/>
      </w:r>
      <w:r w:rsidRPr="005131D7">
        <w:rPr>
          <w:i/>
          <w:lang w:val="et-EE"/>
        </w:rPr>
        <w:tab/>
        <w:t>/allkirjastatud digitaalselt/</w:t>
      </w:r>
    </w:p>
    <w:p w14:paraId="71C2C312" w14:textId="77777777" w:rsidR="00CD1730" w:rsidRPr="005131D7" w:rsidRDefault="00CD1730" w:rsidP="005131D7">
      <w:pPr>
        <w:rPr>
          <w:lang w:val="et-EE"/>
        </w:rPr>
      </w:pPr>
    </w:p>
    <w:p w14:paraId="5B76236D" w14:textId="0715DB4A" w:rsidR="004C5B82" w:rsidRPr="005131D7" w:rsidRDefault="00CD1730" w:rsidP="005131D7">
      <w:pPr>
        <w:rPr>
          <w:lang w:val="et-EE"/>
        </w:rPr>
      </w:pPr>
      <w:r w:rsidRPr="005131D7">
        <w:rPr>
          <w:lang w:val="et-EE"/>
        </w:rPr>
        <w:t>kuupäev digiallkirjas</w:t>
      </w:r>
      <w:r w:rsidRPr="005131D7">
        <w:rPr>
          <w:lang w:val="et-EE"/>
        </w:rPr>
        <w:tab/>
      </w:r>
      <w:r w:rsidRPr="005131D7">
        <w:rPr>
          <w:lang w:val="et-EE"/>
        </w:rPr>
        <w:tab/>
      </w:r>
      <w:r w:rsidRPr="005131D7">
        <w:rPr>
          <w:lang w:val="et-EE"/>
        </w:rPr>
        <w:tab/>
      </w:r>
      <w:r w:rsidRPr="005131D7">
        <w:rPr>
          <w:lang w:val="et-EE"/>
        </w:rPr>
        <w:tab/>
      </w:r>
      <w:r w:rsidRPr="005131D7">
        <w:rPr>
          <w:lang w:val="et-EE"/>
        </w:rPr>
        <w:tab/>
        <w:t>kuupäev digiallkirjas</w:t>
      </w:r>
    </w:p>
    <w:sectPr w:rsidR="004C5B82" w:rsidRPr="005131D7" w:rsidSect="00EF1009">
      <w:footerReference w:type="default" r:id="rId8"/>
      <w:pgSz w:w="11906" w:h="16838"/>
      <w:pgMar w:top="1135"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AA28" w14:textId="77777777" w:rsidR="00DC3FD8" w:rsidRDefault="00DC3FD8" w:rsidP="00F158D1">
      <w:r>
        <w:separator/>
      </w:r>
    </w:p>
  </w:endnote>
  <w:endnote w:type="continuationSeparator" w:id="0">
    <w:p w14:paraId="4068FF26" w14:textId="77777777" w:rsidR="00DC3FD8" w:rsidRDefault="00DC3FD8" w:rsidP="00F1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56CB" w14:textId="77777777" w:rsidR="00F158D1" w:rsidRDefault="00F158D1">
    <w:pPr>
      <w:pStyle w:val="Jalus"/>
      <w:jc w:val="right"/>
    </w:pPr>
    <w:r>
      <w:fldChar w:fldCharType="begin"/>
    </w:r>
    <w:r>
      <w:instrText xml:space="preserve"> PAGE   \* MERGEFORMAT </w:instrText>
    </w:r>
    <w:r>
      <w:fldChar w:fldCharType="separate"/>
    </w:r>
    <w:r w:rsidR="00975E9F">
      <w:rPr>
        <w:noProof/>
      </w:rPr>
      <w:t>1</w:t>
    </w:r>
    <w:r>
      <w:fldChar w:fldCharType="end"/>
    </w:r>
  </w:p>
  <w:p w14:paraId="6D659EB5" w14:textId="77777777" w:rsidR="00F158D1" w:rsidRDefault="00F158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52843" w14:textId="77777777" w:rsidR="00DC3FD8" w:rsidRDefault="00DC3FD8" w:rsidP="00F158D1">
      <w:r>
        <w:separator/>
      </w:r>
    </w:p>
  </w:footnote>
  <w:footnote w:type="continuationSeparator" w:id="0">
    <w:p w14:paraId="655B2E63" w14:textId="77777777" w:rsidR="00DC3FD8" w:rsidRDefault="00DC3FD8" w:rsidP="00F1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numFmt w:val="bullet"/>
      <w:lvlText w:val=""/>
      <w:lvlJc w:val="left"/>
      <w:pPr>
        <w:tabs>
          <w:tab w:val="num" w:pos="360"/>
        </w:tabs>
        <w:ind w:left="360" w:hanging="360"/>
      </w:pPr>
      <w:rPr>
        <w:rFonts w:ascii="Symbol" w:hAnsi="Symbol"/>
      </w:rPr>
    </w:lvl>
  </w:abstractNum>
  <w:abstractNum w:abstractNumId="1" w15:restartNumberingAfterBreak="0">
    <w:nsid w:val="026A49D5"/>
    <w:multiLevelType w:val="hybridMultilevel"/>
    <w:tmpl w:val="8D3499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6812E74"/>
    <w:multiLevelType w:val="hybridMultilevel"/>
    <w:tmpl w:val="CDEA4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C5CA9"/>
    <w:multiLevelType w:val="hybridMultilevel"/>
    <w:tmpl w:val="F0A21EF0"/>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1521D"/>
    <w:multiLevelType w:val="hybridMultilevel"/>
    <w:tmpl w:val="B8A8B24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BCE6D35"/>
    <w:multiLevelType w:val="multilevel"/>
    <w:tmpl w:val="027CC20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6B6E05"/>
    <w:multiLevelType w:val="multilevel"/>
    <w:tmpl w:val="1D72FDA0"/>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AD4F98"/>
    <w:multiLevelType w:val="hybridMultilevel"/>
    <w:tmpl w:val="77C8BB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152062E"/>
    <w:multiLevelType w:val="hybridMultilevel"/>
    <w:tmpl w:val="6130FE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35B0D29"/>
    <w:multiLevelType w:val="hybridMultilevel"/>
    <w:tmpl w:val="FE1A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A4057"/>
    <w:multiLevelType w:val="hybridMultilevel"/>
    <w:tmpl w:val="012C6F20"/>
    <w:lvl w:ilvl="0" w:tplc="04250011">
      <w:start w:val="1"/>
      <w:numFmt w:val="decimal"/>
      <w:lvlText w:val="%1)"/>
      <w:lvlJc w:val="left"/>
      <w:pPr>
        <w:ind w:left="1506" w:hanging="360"/>
      </w:pPr>
      <w:rPr>
        <w:rFonts w:cs="Times New Roman"/>
      </w:rPr>
    </w:lvl>
    <w:lvl w:ilvl="1" w:tplc="04250019" w:tentative="1">
      <w:start w:val="1"/>
      <w:numFmt w:val="lowerLetter"/>
      <w:lvlText w:val="%2."/>
      <w:lvlJc w:val="left"/>
      <w:pPr>
        <w:ind w:left="2226" w:hanging="360"/>
      </w:pPr>
      <w:rPr>
        <w:rFonts w:cs="Times New Roman"/>
      </w:rPr>
    </w:lvl>
    <w:lvl w:ilvl="2" w:tplc="0425001B" w:tentative="1">
      <w:start w:val="1"/>
      <w:numFmt w:val="lowerRoman"/>
      <w:lvlText w:val="%3."/>
      <w:lvlJc w:val="right"/>
      <w:pPr>
        <w:ind w:left="2946" w:hanging="180"/>
      </w:pPr>
      <w:rPr>
        <w:rFonts w:cs="Times New Roman"/>
      </w:rPr>
    </w:lvl>
    <w:lvl w:ilvl="3" w:tplc="0425000F" w:tentative="1">
      <w:start w:val="1"/>
      <w:numFmt w:val="decimal"/>
      <w:lvlText w:val="%4."/>
      <w:lvlJc w:val="left"/>
      <w:pPr>
        <w:ind w:left="3666" w:hanging="360"/>
      </w:pPr>
      <w:rPr>
        <w:rFonts w:cs="Times New Roman"/>
      </w:rPr>
    </w:lvl>
    <w:lvl w:ilvl="4" w:tplc="04250019" w:tentative="1">
      <w:start w:val="1"/>
      <w:numFmt w:val="lowerLetter"/>
      <w:lvlText w:val="%5."/>
      <w:lvlJc w:val="left"/>
      <w:pPr>
        <w:ind w:left="4386" w:hanging="360"/>
      </w:pPr>
      <w:rPr>
        <w:rFonts w:cs="Times New Roman"/>
      </w:rPr>
    </w:lvl>
    <w:lvl w:ilvl="5" w:tplc="0425001B" w:tentative="1">
      <w:start w:val="1"/>
      <w:numFmt w:val="lowerRoman"/>
      <w:lvlText w:val="%6."/>
      <w:lvlJc w:val="right"/>
      <w:pPr>
        <w:ind w:left="5106" w:hanging="180"/>
      </w:pPr>
      <w:rPr>
        <w:rFonts w:cs="Times New Roman"/>
      </w:rPr>
    </w:lvl>
    <w:lvl w:ilvl="6" w:tplc="0425000F" w:tentative="1">
      <w:start w:val="1"/>
      <w:numFmt w:val="decimal"/>
      <w:lvlText w:val="%7."/>
      <w:lvlJc w:val="left"/>
      <w:pPr>
        <w:ind w:left="5826" w:hanging="360"/>
      </w:pPr>
      <w:rPr>
        <w:rFonts w:cs="Times New Roman"/>
      </w:rPr>
    </w:lvl>
    <w:lvl w:ilvl="7" w:tplc="04250019" w:tentative="1">
      <w:start w:val="1"/>
      <w:numFmt w:val="lowerLetter"/>
      <w:lvlText w:val="%8."/>
      <w:lvlJc w:val="left"/>
      <w:pPr>
        <w:ind w:left="6546" w:hanging="360"/>
      </w:pPr>
      <w:rPr>
        <w:rFonts w:cs="Times New Roman"/>
      </w:rPr>
    </w:lvl>
    <w:lvl w:ilvl="8" w:tplc="0425001B" w:tentative="1">
      <w:start w:val="1"/>
      <w:numFmt w:val="lowerRoman"/>
      <w:lvlText w:val="%9."/>
      <w:lvlJc w:val="right"/>
      <w:pPr>
        <w:ind w:left="7266" w:hanging="180"/>
      </w:pPr>
      <w:rPr>
        <w:rFonts w:cs="Times New Roman"/>
      </w:rPr>
    </w:lvl>
  </w:abstractNum>
  <w:abstractNum w:abstractNumId="11" w15:restartNumberingAfterBreak="0">
    <w:nsid w:val="3C415766"/>
    <w:multiLevelType w:val="multilevel"/>
    <w:tmpl w:val="DC0A000E"/>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D9B1231"/>
    <w:multiLevelType w:val="hybridMultilevel"/>
    <w:tmpl w:val="E31084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12027A1"/>
    <w:multiLevelType w:val="multilevel"/>
    <w:tmpl w:val="ACDE6F16"/>
    <w:lvl w:ilvl="0">
      <w:start w:val="1"/>
      <w:numFmt w:val="decimal"/>
      <w:pStyle w:val="Lisatekst"/>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2D10828"/>
    <w:multiLevelType w:val="hybridMultilevel"/>
    <w:tmpl w:val="1B5AB8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51A49B0"/>
    <w:multiLevelType w:val="hybridMultilevel"/>
    <w:tmpl w:val="E168117A"/>
    <w:lvl w:ilvl="0" w:tplc="56B02F10">
      <w:numFmt w:val="bullet"/>
      <w:lvlText w:val="-"/>
      <w:lvlJc w:val="left"/>
      <w:pPr>
        <w:ind w:left="419" w:hanging="360"/>
      </w:pPr>
      <w:rPr>
        <w:rFonts w:ascii="Times New Roman" w:eastAsia="Times New Roman" w:hAnsi="Times New Roman" w:cs="Times New Roman" w:hint="default"/>
      </w:rPr>
    </w:lvl>
    <w:lvl w:ilvl="1" w:tplc="04250003" w:tentative="1">
      <w:start w:val="1"/>
      <w:numFmt w:val="bullet"/>
      <w:lvlText w:val="o"/>
      <w:lvlJc w:val="left"/>
      <w:pPr>
        <w:ind w:left="1139" w:hanging="360"/>
      </w:pPr>
      <w:rPr>
        <w:rFonts w:ascii="Courier New" w:hAnsi="Courier New" w:cs="Courier New" w:hint="default"/>
      </w:rPr>
    </w:lvl>
    <w:lvl w:ilvl="2" w:tplc="04250005" w:tentative="1">
      <w:start w:val="1"/>
      <w:numFmt w:val="bullet"/>
      <w:lvlText w:val=""/>
      <w:lvlJc w:val="left"/>
      <w:pPr>
        <w:ind w:left="1859" w:hanging="360"/>
      </w:pPr>
      <w:rPr>
        <w:rFonts w:ascii="Wingdings" w:hAnsi="Wingdings" w:hint="default"/>
      </w:rPr>
    </w:lvl>
    <w:lvl w:ilvl="3" w:tplc="04250001" w:tentative="1">
      <w:start w:val="1"/>
      <w:numFmt w:val="bullet"/>
      <w:lvlText w:val=""/>
      <w:lvlJc w:val="left"/>
      <w:pPr>
        <w:ind w:left="2579" w:hanging="360"/>
      </w:pPr>
      <w:rPr>
        <w:rFonts w:ascii="Symbol" w:hAnsi="Symbol" w:hint="default"/>
      </w:rPr>
    </w:lvl>
    <w:lvl w:ilvl="4" w:tplc="04250003" w:tentative="1">
      <w:start w:val="1"/>
      <w:numFmt w:val="bullet"/>
      <w:lvlText w:val="o"/>
      <w:lvlJc w:val="left"/>
      <w:pPr>
        <w:ind w:left="3299" w:hanging="360"/>
      </w:pPr>
      <w:rPr>
        <w:rFonts w:ascii="Courier New" w:hAnsi="Courier New" w:cs="Courier New" w:hint="default"/>
      </w:rPr>
    </w:lvl>
    <w:lvl w:ilvl="5" w:tplc="04250005" w:tentative="1">
      <w:start w:val="1"/>
      <w:numFmt w:val="bullet"/>
      <w:lvlText w:val=""/>
      <w:lvlJc w:val="left"/>
      <w:pPr>
        <w:ind w:left="4019" w:hanging="360"/>
      </w:pPr>
      <w:rPr>
        <w:rFonts w:ascii="Wingdings" w:hAnsi="Wingdings" w:hint="default"/>
      </w:rPr>
    </w:lvl>
    <w:lvl w:ilvl="6" w:tplc="04250001" w:tentative="1">
      <w:start w:val="1"/>
      <w:numFmt w:val="bullet"/>
      <w:lvlText w:val=""/>
      <w:lvlJc w:val="left"/>
      <w:pPr>
        <w:ind w:left="4739" w:hanging="360"/>
      </w:pPr>
      <w:rPr>
        <w:rFonts w:ascii="Symbol" w:hAnsi="Symbol" w:hint="default"/>
      </w:rPr>
    </w:lvl>
    <w:lvl w:ilvl="7" w:tplc="04250003" w:tentative="1">
      <w:start w:val="1"/>
      <w:numFmt w:val="bullet"/>
      <w:lvlText w:val="o"/>
      <w:lvlJc w:val="left"/>
      <w:pPr>
        <w:ind w:left="5459" w:hanging="360"/>
      </w:pPr>
      <w:rPr>
        <w:rFonts w:ascii="Courier New" w:hAnsi="Courier New" w:cs="Courier New" w:hint="default"/>
      </w:rPr>
    </w:lvl>
    <w:lvl w:ilvl="8" w:tplc="04250005" w:tentative="1">
      <w:start w:val="1"/>
      <w:numFmt w:val="bullet"/>
      <w:lvlText w:val=""/>
      <w:lvlJc w:val="left"/>
      <w:pPr>
        <w:ind w:left="6179" w:hanging="360"/>
      </w:pPr>
      <w:rPr>
        <w:rFonts w:ascii="Wingdings" w:hAnsi="Wingdings" w:hint="default"/>
      </w:rPr>
    </w:lvl>
  </w:abstractNum>
  <w:abstractNum w:abstractNumId="16" w15:restartNumberingAfterBreak="0">
    <w:nsid w:val="459B7FD4"/>
    <w:multiLevelType w:val="multilevel"/>
    <w:tmpl w:val="74E84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4456B9"/>
    <w:multiLevelType w:val="multilevel"/>
    <w:tmpl w:val="724AF10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9C07DA"/>
    <w:multiLevelType w:val="hybridMultilevel"/>
    <w:tmpl w:val="AF108D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A5F752D"/>
    <w:multiLevelType w:val="hybridMultilevel"/>
    <w:tmpl w:val="40DA4B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F1E6899"/>
    <w:multiLevelType w:val="hybridMultilevel"/>
    <w:tmpl w:val="CE4E10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2304BAC"/>
    <w:multiLevelType w:val="hybridMultilevel"/>
    <w:tmpl w:val="31001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291518D"/>
    <w:multiLevelType w:val="hybridMultilevel"/>
    <w:tmpl w:val="94CAAC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4F213B4"/>
    <w:multiLevelType w:val="multilevel"/>
    <w:tmpl w:val="DC0A000E"/>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CF97525"/>
    <w:multiLevelType w:val="multilevel"/>
    <w:tmpl w:val="B7AA94D6"/>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942F34"/>
    <w:multiLevelType w:val="hybridMultilevel"/>
    <w:tmpl w:val="6D6C4B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60E96"/>
    <w:multiLevelType w:val="multilevel"/>
    <w:tmpl w:val="CB2252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9F7155"/>
    <w:multiLevelType w:val="hybridMultilevel"/>
    <w:tmpl w:val="4A90ED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37A06C7"/>
    <w:multiLevelType w:val="hybridMultilevel"/>
    <w:tmpl w:val="D3FCEE18"/>
    <w:lvl w:ilvl="0" w:tplc="0425000F">
      <w:start w:val="1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5BB76A5"/>
    <w:multiLevelType w:val="hybridMultilevel"/>
    <w:tmpl w:val="9556A4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91C2E99"/>
    <w:multiLevelType w:val="hybridMultilevel"/>
    <w:tmpl w:val="CA1E813C"/>
    <w:lvl w:ilvl="0" w:tplc="0425000F">
      <w:start w:val="1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92D3887"/>
    <w:multiLevelType w:val="hybridMultilevel"/>
    <w:tmpl w:val="D3FCEE18"/>
    <w:lvl w:ilvl="0" w:tplc="0425000F">
      <w:start w:val="1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FB95245"/>
    <w:multiLevelType w:val="hybridMultilevel"/>
    <w:tmpl w:val="CEA42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FC76A02"/>
    <w:multiLevelType w:val="multilevel"/>
    <w:tmpl w:val="5818292A"/>
    <w:lvl w:ilvl="0">
      <w:start w:val="1"/>
      <w:numFmt w:val="decimal"/>
      <w:lvlText w:val="%1."/>
      <w:lvlJc w:val="left"/>
      <w:pPr>
        <w:ind w:left="720" w:hanging="360"/>
      </w:p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1668FD"/>
    <w:multiLevelType w:val="hybridMultilevel"/>
    <w:tmpl w:val="012C6F20"/>
    <w:lvl w:ilvl="0" w:tplc="04250011">
      <w:start w:val="1"/>
      <w:numFmt w:val="decimal"/>
      <w:lvlText w:val="%1)"/>
      <w:lvlJc w:val="left"/>
      <w:pPr>
        <w:ind w:left="1506" w:hanging="360"/>
      </w:pPr>
      <w:rPr>
        <w:rFonts w:cs="Times New Roman"/>
      </w:rPr>
    </w:lvl>
    <w:lvl w:ilvl="1" w:tplc="04250019" w:tentative="1">
      <w:start w:val="1"/>
      <w:numFmt w:val="lowerLetter"/>
      <w:lvlText w:val="%2."/>
      <w:lvlJc w:val="left"/>
      <w:pPr>
        <w:ind w:left="2226" w:hanging="360"/>
      </w:pPr>
      <w:rPr>
        <w:rFonts w:cs="Times New Roman"/>
      </w:rPr>
    </w:lvl>
    <w:lvl w:ilvl="2" w:tplc="0425001B" w:tentative="1">
      <w:start w:val="1"/>
      <w:numFmt w:val="lowerRoman"/>
      <w:lvlText w:val="%3."/>
      <w:lvlJc w:val="right"/>
      <w:pPr>
        <w:ind w:left="2946" w:hanging="180"/>
      </w:pPr>
      <w:rPr>
        <w:rFonts w:cs="Times New Roman"/>
      </w:rPr>
    </w:lvl>
    <w:lvl w:ilvl="3" w:tplc="0425000F" w:tentative="1">
      <w:start w:val="1"/>
      <w:numFmt w:val="decimal"/>
      <w:lvlText w:val="%4."/>
      <w:lvlJc w:val="left"/>
      <w:pPr>
        <w:ind w:left="3666" w:hanging="360"/>
      </w:pPr>
      <w:rPr>
        <w:rFonts w:cs="Times New Roman"/>
      </w:rPr>
    </w:lvl>
    <w:lvl w:ilvl="4" w:tplc="04250019" w:tentative="1">
      <w:start w:val="1"/>
      <w:numFmt w:val="lowerLetter"/>
      <w:lvlText w:val="%5."/>
      <w:lvlJc w:val="left"/>
      <w:pPr>
        <w:ind w:left="4386" w:hanging="360"/>
      </w:pPr>
      <w:rPr>
        <w:rFonts w:cs="Times New Roman"/>
      </w:rPr>
    </w:lvl>
    <w:lvl w:ilvl="5" w:tplc="0425001B" w:tentative="1">
      <w:start w:val="1"/>
      <w:numFmt w:val="lowerRoman"/>
      <w:lvlText w:val="%6."/>
      <w:lvlJc w:val="right"/>
      <w:pPr>
        <w:ind w:left="5106" w:hanging="180"/>
      </w:pPr>
      <w:rPr>
        <w:rFonts w:cs="Times New Roman"/>
      </w:rPr>
    </w:lvl>
    <w:lvl w:ilvl="6" w:tplc="0425000F" w:tentative="1">
      <w:start w:val="1"/>
      <w:numFmt w:val="decimal"/>
      <w:lvlText w:val="%7."/>
      <w:lvlJc w:val="left"/>
      <w:pPr>
        <w:ind w:left="5826" w:hanging="360"/>
      </w:pPr>
      <w:rPr>
        <w:rFonts w:cs="Times New Roman"/>
      </w:rPr>
    </w:lvl>
    <w:lvl w:ilvl="7" w:tplc="04250019" w:tentative="1">
      <w:start w:val="1"/>
      <w:numFmt w:val="lowerLetter"/>
      <w:lvlText w:val="%8."/>
      <w:lvlJc w:val="left"/>
      <w:pPr>
        <w:ind w:left="6546" w:hanging="360"/>
      </w:pPr>
      <w:rPr>
        <w:rFonts w:cs="Times New Roman"/>
      </w:rPr>
    </w:lvl>
    <w:lvl w:ilvl="8" w:tplc="0425001B" w:tentative="1">
      <w:start w:val="1"/>
      <w:numFmt w:val="lowerRoman"/>
      <w:lvlText w:val="%9."/>
      <w:lvlJc w:val="right"/>
      <w:pPr>
        <w:ind w:left="7266" w:hanging="180"/>
      </w:pPr>
      <w:rPr>
        <w:rFonts w:cs="Times New Roman"/>
      </w:rPr>
    </w:lvl>
  </w:abstractNum>
  <w:abstractNum w:abstractNumId="35" w15:restartNumberingAfterBreak="0">
    <w:nsid w:val="76E213D7"/>
    <w:multiLevelType w:val="hybridMultilevel"/>
    <w:tmpl w:val="BAAAAC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F3733C5"/>
    <w:multiLevelType w:val="hybridMultilevel"/>
    <w:tmpl w:val="D05CFDDA"/>
    <w:lvl w:ilvl="0" w:tplc="30360F5E">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31044183">
    <w:abstractNumId w:val="23"/>
  </w:num>
  <w:num w:numId="2" w16cid:durableId="410464765">
    <w:abstractNumId w:val="6"/>
  </w:num>
  <w:num w:numId="3" w16cid:durableId="17975327">
    <w:abstractNumId w:val="17"/>
  </w:num>
  <w:num w:numId="4" w16cid:durableId="426735834">
    <w:abstractNumId w:val="14"/>
  </w:num>
  <w:num w:numId="5" w16cid:durableId="582615993">
    <w:abstractNumId w:val="30"/>
  </w:num>
  <w:num w:numId="6" w16cid:durableId="2085714970">
    <w:abstractNumId w:val="11"/>
  </w:num>
  <w:num w:numId="7" w16cid:durableId="906960099">
    <w:abstractNumId w:val="28"/>
  </w:num>
  <w:num w:numId="8" w16cid:durableId="1997876190">
    <w:abstractNumId w:val="31"/>
  </w:num>
  <w:num w:numId="9" w16cid:durableId="810942858">
    <w:abstractNumId w:val="19"/>
  </w:num>
  <w:num w:numId="10" w16cid:durableId="656344782">
    <w:abstractNumId w:val="33"/>
  </w:num>
  <w:num w:numId="11" w16cid:durableId="918253881">
    <w:abstractNumId w:val="13"/>
  </w:num>
  <w:num w:numId="12" w16cid:durableId="2063207218">
    <w:abstractNumId w:val="0"/>
  </w:num>
  <w:num w:numId="13" w16cid:durableId="900362342">
    <w:abstractNumId w:val="16"/>
  </w:num>
  <w:num w:numId="14" w16cid:durableId="13912683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3184910">
    <w:abstractNumId w:val="4"/>
  </w:num>
  <w:num w:numId="16" w16cid:durableId="1787381889">
    <w:abstractNumId w:val="5"/>
  </w:num>
  <w:num w:numId="17" w16cid:durableId="858660971">
    <w:abstractNumId w:val="10"/>
  </w:num>
  <w:num w:numId="18" w16cid:durableId="1709799854">
    <w:abstractNumId w:val="34"/>
  </w:num>
  <w:num w:numId="19" w16cid:durableId="1453203637">
    <w:abstractNumId w:val="26"/>
  </w:num>
  <w:num w:numId="20" w16cid:durableId="113453067">
    <w:abstractNumId w:val="24"/>
  </w:num>
  <w:num w:numId="21" w16cid:durableId="1480345063">
    <w:abstractNumId w:val="3"/>
  </w:num>
  <w:num w:numId="22" w16cid:durableId="14429404">
    <w:abstractNumId w:val="25"/>
  </w:num>
  <w:num w:numId="23" w16cid:durableId="500238868">
    <w:abstractNumId w:val="1"/>
  </w:num>
  <w:num w:numId="24" w16cid:durableId="1234700315">
    <w:abstractNumId w:val="20"/>
  </w:num>
  <w:num w:numId="25" w16cid:durableId="677196277">
    <w:abstractNumId w:val="22"/>
  </w:num>
  <w:num w:numId="26" w16cid:durableId="1205867782">
    <w:abstractNumId w:val="12"/>
  </w:num>
  <w:num w:numId="27" w16cid:durableId="738482434">
    <w:abstractNumId w:val="35"/>
  </w:num>
  <w:num w:numId="28" w16cid:durableId="2031448680">
    <w:abstractNumId w:val="27"/>
  </w:num>
  <w:num w:numId="29" w16cid:durableId="2029139208">
    <w:abstractNumId w:val="8"/>
  </w:num>
  <w:num w:numId="30" w16cid:durableId="1329017494">
    <w:abstractNumId w:val="32"/>
  </w:num>
  <w:num w:numId="31" w16cid:durableId="2050294965">
    <w:abstractNumId w:val="21"/>
  </w:num>
  <w:num w:numId="32" w16cid:durableId="1710376790">
    <w:abstractNumId w:val="36"/>
  </w:num>
  <w:num w:numId="33" w16cid:durableId="1777561360">
    <w:abstractNumId w:val="9"/>
  </w:num>
  <w:num w:numId="34" w16cid:durableId="996151965">
    <w:abstractNumId w:val="2"/>
  </w:num>
  <w:num w:numId="35" w16cid:durableId="752238821">
    <w:abstractNumId w:val="18"/>
  </w:num>
  <w:num w:numId="36" w16cid:durableId="1408647703">
    <w:abstractNumId w:val="15"/>
  </w:num>
  <w:num w:numId="37" w16cid:durableId="635373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2D"/>
    <w:rsid w:val="0000012E"/>
    <w:rsid w:val="00001A25"/>
    <w:rsid w:val="00003EA0"/>
    <w:rsid w:val="00014D1E"/>
    <w:rsid w:val="0003727F"/>
    <w:rsid w:val="00037C89"/>
    <w:rsid w:val="00043827"/>
    <w:rsid w:val="00053524"/>
    <w:rsid w:val="00057124"/>
    <w:rsid w:val="00061C8F"/>
    <w:rsid w:val="0006380E"/>
    <w:rsid w:val="00070866"/>
    <w:rsid w:val="000A3409"/>
    <w:rsid w:val="000A7AB2"/>
    <w:rsid w:val="000B6F14"/>
    <w:rsid w:val="000C5C52"/>
    <w:rsid w:val="000C7DF1"/>
    <w:rsid w:val="000D3F9A"/>
    <w:rsid w:val="000D7290"/>
    <w:rsid w:val="000E24BB"/>
    <w:rsid w:val="000F59D4"/>
    <w:rsid w:val="00104D5C"/>
    <w:rsid w:val="001076C2"/>
    <w:rsid w:val="00107CC1"/>
    <w:rsid w:val="00120B33"/>
    <w:rsid w:val="00123C7A"/>
    <w:rsid w:val="00127A2E"/>
    <w:rsid w:val="00132353"/>
    <w:rsid w:val="0013715A"/>
    <w:rsid w:val="00147B49"/>
    <w:rsid w:val="001507AF"/>
    <w:rsid w:val="00155E74"/>
    <w:rsid w:val="0015777B"/>
    <w:rsid w:val="0016618F"/>
    <w:rsid w:val="00170854"/>
    <w:rsid w:val="001743D4"/>
    <w:rsid w:val="00175AEF"/>
    <w:rsid w:val="00180B7F"/>
    <w:rsid w:val="0019094B"/>
    <w:rsid w:val="001928B7"/>
    <w:rsid w:val="00195D54"/>
    <w:rsid w:val="001968F7"/>
    <w:rsid w:val="001B22BF"/>
    <w:rsid w:val="001B666F"/>
    <w:rsid w:val="001B6E43"/>
    <w:rsid w:val="001C2B10"/>
    <w:rsid w:val="001D3DC5"/>
    <w:rsid w:val="001E15EB"/>
    <w:rsid w:val="001E51DA"/>
    <w:rsid w:val="001E7568"/>
    <w:rsid w:val="001F1596"/>
    <w:rsid w:val="001F6839"/>
    <w:rsid w:val="0021012E"/>
    <w:rsid w:val="00221F1D"/>
    <w:rsid w:val="0022550A"/>
    <w:rsid w:val="00235233"/>
    <w:rsid w:val="00245046"/>
    <w:rsid w:val="00251E52"/>
    <w:rsid w:val="0025466C"/>
    <w:rsid w:val="00254C57"/>
    <w:rsid w:val="002572EC"/>
    <w:rsid w:val="00272561"/>
    <w:rsid w:val="00286BCA"/>
    <w:rsid w:val="002931E0"/>
    <w:rsid w:val="0029747C"/>
    <w:rsid w:val="002A044D"/>
    <w:rsid w:val="002A433D"/>
    <w:rsid w:val="002B16C1"/>
    <w:rsid w:val="002B62B5"/>
    <w:rsid w:val="002C2D4B"/>
    <w:rsid w:val="002C38F7"/>
    <w:rsid w:val="002C3CE5"/>
    <w:rsid w:val="002C5E78"/>
    <w:rsid w:val="002D3C0A"/>
    <w:rsid w:val="002D3E3D"/>
    <w:rsid w:val="002D492E"/>
    <w:rsid w:val="002E42F5"/>
    <w:rsid w:val="002E5875"/>
    <w:rsid w:val="002F5611"/>
    <w:rsid w:val="00302061"/>
    <w:rsid w:val="00302402"/>
    <w:rsid w:val="00303398"/>
    <w:rsid w:val="003069BA"/>
    <w:rsid w:val="00311C14"/>
    <w:rsid w:val="00311E16"/>
    <w:rsid w:val="003132FD"/>
    <w:rsid w:val="00320466"/>
    <w:rsid w:val="00326CE6"/>
    <w:rsid w:val="003330E0"/>
    <w:rsid w:val="00335EDE"/>
    <w:rsid w:val="003478B1"/>
    <w:rsid w:val="0035669A"/>
    <w:rsid w:val="003720BB"/>
    <w:rsid w:val="00375513"/>
    <w:rsid w:val="0037724F"/>
    <w:rsid w:val="00381C98"/>
    <w:rsid w:val="00381F0E"/>
    <w:rsid w:val="003A1220"/>
    <w:rsid w:val="003B0FA8"/>
    <w:rsid w:val="003B6165"/>
    <w:rsid w:val="003C24CC"/>
    <w:rsid w:val="003D1C6B"/>
    <w:rsid w:val="003D61D4"/>
    <w:rsid w:val="003E70BB"/>
    <w:rsid w:val="003F029E"/>
    <w:rsid w:val="003F3B5C"/>
    <w:rsid w:val="003F6F2B"/>
    <w:rsid w:val="00402AFB"/>
    <w:rsid w:val="00405900"/>
    <w:rsid w:val="004123AD"/>
    <w:rsid w:val="004150D8"/>
    <w:rsid w:val="00417665"/>
    <w:rsid w:val="00422D78"/>
    <w:rsid w:val="00422DA7"/>
    <w:rsid w:val="004230D3"/>
    <w:rsid w:val="00423F2F"/>
    <w:rsid w:val="00424713"/>
    <w:rsid w:val="004267B8"/>
    <w:rsid w:val="00426D98"/>
    <w:rsid w:val="00447238"/>
    <w:rsid w:val="0045035D"/>
    <w:rsid w:val="004529B4"/>
    <w:rsid w:val="00457DEB"/>
    <w:rsid w:val="00460382"/>
    <w:rsid w:val="004638EE"/>
    <w:rsid w:val="0047759C"/>
    <w:rsid w:val="004800E8"/>
    <w:rsid w:val="00484741"/>
    <w:rsid w:val="004913DB"/>
    <w:rsid w:val="004A1D0C"/>
    <w:rsid w:val="004A6B0E"/>
    <w:rsid w:val="004A784B"/>
    <w:rsid w:val="004B0823"/>
    <w:rsid w:val="004B0AB8"/>
    <w:rsid w:val="004B1A08"/>
    <w:rsid w:val="004C01A0"/>
    <w:rsid w:val="004C260D"/>
    <w:rsid w:val="004C5B82"/>
    <w:rsid w:val="004C7A83"/>
    <w:rsid w:val="004E0C5F"/>
    <w:rsid w:val="004F2052"/>
    <w:rsid w:val="0051201F"/>
    <w:rsid w:val="005131D7"/>
    <w:rsid w:val="00514DCA"/>
    <w:rsid w:val="00515DC3"/>
    <w:rsid w:val="00517B07"/>
    <w:rsid w:val="005210E7"/>
    <w:rsid w:val="005230ED"/>
    <w:rsid w:val="005452EC"/>
    <w:rsid w:val="00553A16"/>
    <w:rsid w:val="00556037"/>
    <w:rsid w:val="0056758B"/>
    <w:rsid w:val="005767F9"/>
    <w:rsid w:val="00585B37"/>
    <w:rsid w:val="0059612D"/>
    <w:rsid w:val="00597CB9"/>
    <w:rsid w:val="005A274C"/>
    <w:rsid w:val="005B72F4"/>
    <w:rsid w:val="005C0558"/>
    <w:rsid w:val="005C0D7E"/>
    <w:rsid w:val="005D2F5F"/>
    <w:rsid w:val="005D4021"/>
    <w:rsid w:val="005D4CD7"/>
    <w:rsid w:val="005F5D3D"/>
    <w:rsid w:val="0060044D"/>
    <w:rsid w:val="00602055"/>
    <w:rsid w:val="00607296"/>
    <w:rsid w:val="00607870"/>
    <w:rsid w:val="00623F76"/>
    <w:rsid w:val="006300E8"/>
    <w:rsid w:val="00631A33"/>
    <w:rsid w:val="006343B0"/>
    <w:rsid w:val="00636E0A"/>
    <w:rsid w:val="0065043B"/>
    <w:rsid w:val="00651B6B"/>
    <w:rsid w:val="00655364"/>
    <w:rsid w:val="00665C79"/>
    <w:rsid w:val="006735B6"/>
    <w:rsid w:val="00674F6A"/>
    <w:rsid w:val="006752BA"/>
    <w:rsid w:val="00677440"/>
    <w:rsid w:val="00681F7C"/>
    <w:rsid w:val="00683C38"/>
    <w:rsid w:val="00694E76"/>
    <w:rsid w:val="006967A7"/>
    <w:rsid w:val="006A1751"/>
    <w:rsid w:val="006A2685"/>
    <w:rsid w:val="006B0E08"/>
    <w:rsid w:val="006B26E7"/>
    <w:rsid w:val="006B78F7"/>
    <w:rsid w:val="006C1191"/>
    <w:rsid w:val="006C3181"/>
    <w:rsid w:val="006C3B09"/>
    <w:rsid w:val="006D4815"/>
    <w:rsid w:val="006D4AA5"/>
    <w:rsid w:val="006D4BFF"/>
    <w:rsid w:val="006D62C7"/>
    <w:rsid w:val="006E3FD7"/>
    <w:rsid w:val="00701030"/>
    <w:rsid w:val="00704FC6"/>
    <w:rsid w:val="007100B7"/>
    <w:rsid w:val="00711641"/>
    <w:rsid w:val="007137E8"/>
    <w:rsid w:val="00722B6C"/>
    <w:rsid w:val="00723FCC"/>
    <w:rsid w:val="0072718A"/>
    <w:rsid w:val="0073678E"/>
    <w:rsid w:val="0074044B"/>
    <w:rsid w:val="007425E7"/>
    <w:rsid w:val="007471FC"/>
    <w:rsid w:val="007502AA"/>
    <w:rsid w:val="00753D9A"/>
    <w:rsid w:val="00757A57"/>
    <w:rsid w:val="00757FA5"/>
    <w:rsid w:val="007644F1"/>
    <w:rsid w:val="00764ADD"/>
    <w:rsid w:val="00773FA0"/>
    <w:rsid w:val="00775204"/>
    <w:rsid w:val="00775733"/>
    <w:rsid w:val="00776775"/>
    <w:rsid w:val="00785F5F"/>
    <w:rsid w:val="00790983"/>
    <w:rsid w:val="00790C4C"/>
    <w:rsid w:val="0079731D"/>
    <w:rsid w:val="0079769E"/>
    <w:rsid w:val="007A5C97"/>
    <w:rsid w:val="007C0E79"/>
    <w:rsid w:val="007C3FB9"/>
    <w:rsid w:val="007D1A40"/>
    <w:rsid w:val="007D3831"/>
    <w:rsid w:val="007E29B9"/>
    <w:rsid w:val="007F0098"/>
    <w:rsid w:val="007F1BBB"/>
    <w:rsid w:val="007F316F"/>
    <w:rsid w:val="007F375C"/>
    <w:rsid w:val="007F3873"/>
    <w:rsid w:val="00804DEA"/>
    <w:rsid w:val="008149E1"/>
    <w:rsid w:val="00814D8E"/>
    <w:rsid w:val="00823202"/>
    <w:rsid w:val="00836C7F"/>
    <w:rsid w:val="0083757D"/>
    <w:rsid w:val="00844303"/>
    <w:rsid w:val="008471DE"/>
    <w:rsid w:val="0085529A"/>
    <w:rsid w:val="00856664"/>
    <w:rsid w:val="008746F3"/>
    <w:rsid w:val="00880279"/>
    <w:rsid w:val="00883371"/>
    <w:rsid w:val="00886C25"/>
    <w:rsid w:val="00893417"/>
    <w:rsid w:val="0089545F"/>
    <w:rsid w:val="008A40EB"/>
    <w:rsid w:val="008A5514"/>
    <w:rsid w:val="008B1D48"/>
    <w:rsid w:val="008B7BCB"/>
    <w:rsid w:val="008C234F"/>
    <w:rsid w:val="008C2B2B"/>
    <w:rsid w:val="008E21F4"/>
    <w:rsid w:val="008E5FDB"/>
    <w:rsid w:val="008E6109"/>
    <w:rsid w:val="008F7DA9"/>
    <w:rsid w:val="009003DE"/>
    <w:rsid w:val="00906B80"/>
    <w:rsid w:val="009070B0"/>
    <w:rsid w:val="0091028F"/>
    <w:rsid w:val="0091173F"/>
    <w:rsid w:val="00912273"/>
    <w:rsid w:val="00913B78"/>
    <w:rsid w:val="00920197"/>
    <w:rsid w:val="00941DCA"/>
    <w:rsid w:val="00951060"/>
    <w:rsid w:val="00951230"/>
    <w:rsid w:val="00970903"/>
    <w:rsid w:val="00975E9F"/>
    <w:rsid w:val="009809FB"/>
    <w:rsid w:val="00980CF5"/>
    <w:rsid w:val="00993E35"/>
    <w:rsid w:val="00996969"/>
    <w:rsid w:val="009C0E64"/>
    <w:rsid w:val="009C3669"/>
    <w:rsid w:val="009C7E10"/>
    <w:rsid w:val="009E5481"/>
    <w:rsid w:val="009E64C0"/>
    <w:rsid w:val="009E7890"/>
    <w:rsid w:val="009F00B0"/>
    <w:rsid w:val="00A06889"/>
    <w:rsid w:val="00A21C5B"/>
    <w:rsid w:val="00A23BE8"/>
    <w:rsid w:val="00A24F69"/>
    <w:rsid w:val="00A26C7E"/>
    <w:rsid w:val="00A33CE1"/>
    <w:rsid w:val="00A404DA"/>
    <w:rsid w:val="00A4268E"/>
    <w:rsid w:val="00A44A0D"/>
    <w:rsid w:val="00A52B1C"/>
    <w:rsid w:val="00A62A6C"/>
    <w:rsid w:val="00A6319E"/>
    <w:rsid w:val="00A67CCE"/>
    <w:rsid w:val="00A76166"/>
    <w:rsid w:val="00A83EC6"/>
    <w:rsid w:val="00A85771"/>
    <w:rsid w:val="00A97880"/>
    <w:rsid w:val="00AA135E"/>
    <w:rsid w:val="00AA6ECF"/>
    <w:rsid w:val="00AB1EC8"/>
    <w:rsid w:val="00AB255B"/>
    <w:rsid w:val="00AB2D09"/>
    <w:rsid w:val="00AB4566"/>
    <w:rsid w:val="00AB650E"/>
    <w:rsid w:val="00AB7B86"/>
    <w:rsid w:val="00AC0112"/>
    <w:rsid w:val="00AC2F1F"/>
    <w:rsid w:val="00AD2700"/>
    <w:rsid w:val="00AD7615"/>
    <w:rsid w:val="00AE18AF"/>
    <w:rsid w:val="00AE254D"/>
    <w:rsid w:val="00AF2E14"/>
    <w:rsid w:val="00AF4112"/>
    <w:rsid w:val="00AF7C5F"/>
    <w:rsid w:val="00B010F1"/>
    <w:rsid w:val="00B024A0"/>
    <w:rsid w:val="00B1560C"/>
    <w:rsid w:val="00B1696A"/>
    <w:rsid w:val="00B17AC3"/>
    <w:rsid w:val="00B20901"/>
    <w:rsid w:val="00B2172F"/>
    <w:rsid w:val="00B25936"/>
    <w:rsid w:val="00B25D70"/>
    <w:rsid w:val="00B321F1"/>
    <w:rsid w:val="00B33143"/>
    <w:rsid w:val="00B366F7"/>
    <w:rsid w:val="00B43CF7"/>
    <w:rsid w:val="00B50764"/>
    <w:rsid w:val="00B52246"/>
    <w:rsid w:val="00B53E4E"/>
    <w:rsid w:val="00B53EF1"/>
    <w:rsid w:val="00B55767"/>
    <w:rsid w:val="00B57941"/>
    <w:rsid w:val="00B612EF"/>
    <w:rsid w:val="00B63BFC"/>
    <w:rsid w:val="00B647E4"/>
    <w:rsid w:val="00B66A02"/>
    <w:rsid w:val="00B66AA0"/>
    <w:rsid w:val="00B70E3D"/>
    <w:rsid w:val="00B77301"/>
    <w:rsid w:val="00BA1C2C"/>
    <w:rsid w:val="00BA5C61"/>
    <w:rsid w:val="00BA67A1"/>
    <w:rsid w:val="00BB6B19"/>
    <w:rsid w:val="00BB7CAF"/>
    <w:rsid w:val="00BC18A9"/>
    <w:rsid w:val="00BC5260"/>
    <w:rsid w:val="00BC6882"/>
    <w:rsid w:val="00BD7E42"/>
    <w:rsid w:val="00BF6365"/>
    <w:rsid w:val="00C05A43"/>
    <w:rsid w:val="00C069ED"/>
    <w:rsid w:val="00C07BA2"/>
    <w:rsid w:val="00C11724"/>
    <w:rsid w:val="00C139C6"/>
    <w:rsid w:val="00C164C9"/>
    <w:rsid w:val="00C24867"/>
    <w:rsid w:val="00C26536"/>
    <w:rsid w:val="00C328DF"/>
    <w:rsid w:val="00C35B42"/>
    <w:rsid w:val="00C40831"/>
    <w:rsid w:val="00C53F0B"/>
    <w:rsid w:val="00C60A3C"/>
    <w:rsid w:val="00C63F10"/>
    <w:rsid w:val="00C84FDB"/>
    <w:rsid w:val="00C86A61"/>
    <w:rsid w:val="00C92E5E"/>
    <w:rsid w:val="00C93852"/>
    <w:rsid w:val="00C9422F"/>
    <w:rsid w:val="00C97E5A"/>
    <w:rsid w:val="00CA7124"/>
    <w:rsid w:val="00CA799C"/>
    <w:rsid w:val="00CB0FE7"/>
    <w:rsid w:val="00CB591B"/>
    <w:rsid w:val="00CC1F0F"/>
    <w:rsid w:val="00CC5481"/>
    <w:rsid w:val="00CD1730"/>
    <w:rsid w:val="00CD5750"/>
    <w:rsid w:val="00CE78E2"/>
    <w:rsid w:val="00CE7A6F"/>
    <w:rsid w:val="00CF0BE7"/>
    <w:rsid w:val="00CF5617"/>
    <w:rsid w:val="00CF6038"/>
    <w:rsid w:val="00D02853"/>
    <w:rsid w:val="00D02F2C"/>
    <w:rsid w:val="00D06C0E"/>
    <w:rsid w:val="00D1126D"/>
    <w:rsid w:val="00D221F6"/>
    <w:rsid w:val="00D25312"/>
    <w:rsid w:val="00D320BB"/>
    <w:rsid w:val="00D35083"/>
    <w:rsid w:val="00D4096A"/>
    <w:rsid w:val="00D4125E"/>
    <w:rsid w:val="00D474D2"/>
    <w:rsid w:val="00D55BA0"/>
    <w:rsid w:val="00D62355"/>
    <w:rsid w:val="00D63D92"/>
    <w:rsid w:val="00D912EF"/>
    <w:rsid w:val="00D93245"/>
    <w:rsid w:val="00D9421D"/>
    <w:rsid w:val="00D9503D"/>
    <w:rsid w:val="00D96723"/>
    <w:rsid w:val="00DA6B26"/>
    <w:rsid w:val="00DC2BD9"/>
    <w:rsid w:val="00DC3FD8"/>
    <w:rsid w:val="00DD45C9"/>
    <w:rsid w:val="00DE4DF4"/>
    <w:rsid w:val="00DE6980"/>
    <w:rsid w:val="00E0246B"/>
    <w:rsid w:val="00E0247C"/>
    <w:rsid w:val="00E032A9"/>
    <w:rsid w:val="00E0349A"/>
    <w:rsid w:val="00E0771A"/>
    <w:rsid w:val="00E116E2"/>
    <w:rsid w:val="00E13B74"/>
    <w:rsid w:val="00E13E44"/>
    <w:rsid w:val="00E17042"/>
    <w:rsid w:val="00E20A03"/>
    <w:rsid w:val="00E33AEF"/>
    <w:rsid w:val="00E41EF7"/>
    <w:rsid w:val="00E4274D"/>
    <w:rsid w:val="00E50D2A"/>
    <w:rsid w:val="00E57746"/>
    <w:rsid w:val="00E6353C"/>
    <w:rsid w:val="00E70410"/>
    <w:rsid w:val="00E72865"/>
    <w:rsid w:val="00E7587E"/>
    <w:rsid w:val="00E82017"/>
    <w:rsid w:val="00E82E8F"/>
    <w:rsid w:val="00E9020D"/>
    <w:rsid w:val="00E92BF0"/>
    <w:rsid w:val="00E9335C"/>
    <w:rsid w:val="00E97491"/>
    <w:rsid w:val="00EA29C1"/>
    <w:rsid w:val="00EA3432"/>
    <w:rsid w:val="00EB227D"/>
    <w:rsid w:val="00EB4337"/>
    <w:rsid w:val="00EB4841"/>
    <w:rsid w:val="00EC281C"/>
    <w:rsid w:val="00ED1A14"/>
    <w:rsid w:val="00ED4219"/>
    <w:rsid w:val="00ED4557"/>
    <w:rsid w:val="00ED5B15"/>
    <w:rsid w:val="00ED6DA3"/>
    <w:rsid w:val="00EE0300"/>
    <w:rsid w:val="00EE03CB"/>
    <w:rsid w:val="00EE118B"/>
    <w:rsid w:val="00EE2B80"/>
    <w:rsid w:val="00EE4AC1"/>
    <w:rsid w:val="00EE501F"/>
    <w:rsid w:val="00EF1009"/>
    <w:rsid w:val="00F033B8"/>
    <w:rsid w:val="00F070D3"/>
    <w:rsid w:val="00F158D1"/>
    <w:rsid w:val="00F25C11"/>
    <w:rsid w:val="00F3623D"/>
    <w:rsid w:val="00F3685B"/>
    <w:rsid w:val="00F40440"/>
    <w:rsid w:val="00F50B58"/>
    <w:rsid w:val="00F50B88"/>
    <w:rsid w:val="00F56C81"/>
    <w:rsid w:val="00F60928"/>
    <w:rsid w:val="00F71681"/>
    <w:rsid w:val="00F72BB7"/>
    <w:rsid w:val="00F72D33"/>
    <w:rsid w:val="00F72E23"/>
    <w:rsid w:val="00F7515A"/>
    <w:rsid w:val="00F751FF"/>
    <w:rsid w:val="00F7568E"/>
    <w:rsid w:val="00F75B73"/>
    <w:rsid w:val="00F833B8"/>
    <w:rsid w:val="00F83FAA"/>
    <w:rsid w:val="00F865ED"/>
    <w:rsid w:val="00F9007F"/>
    <w:rsid w:val="00F9310F"/>
    <w:rsid w:val="00F93C41"/>
    <w:rsid w:val="00FB437C"/>
    <w:rsid w:val="00FB607F"/>
    <w:rsid w:val="00FC5B6B"/>
    <w:rsid w:val="00FC5EDD"/>
    <w:rsid w:val="00FD105B"/>
    <w:rsid w:val="00FD11D9"/>
    <w:rsid w:val="00FD378C"/>
    <w:rsid w:val="00FE101D"/>
    <w:rsid w:val="00FF22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3BB2"/>
  <w15:chartTrackingRefBased/>
  <w15:docId w15:val="{5AACA5CC-E32A-4F96-B994-0A9AB1BB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612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qFormat/>
    <w:rsid w:val="0059612D"/>
    <w:pPr>
      <w:keepNext/>
      <w:jc w:val="center"/>
      <w:outlineLvl w:val="0"/>
    </w:pPr>
    <w:rPr>
      <w:b/>
      <w:sz w:val="32"/>
      <w:szCs w:val="20"/>
      <w:lang w:val="et-EE" w:eastAsia="x-none"/>
    </w:rPr>
  </w:style>
  <w:style w:type="paragraph" w:styleId="Pealkiri2">
    <w:name w:val="heading 2"/>
    <w:basedOn w:val="Normaallaad"/>
    <w:next w:val="Normaallaad"/>
    <w:link w:val="Pealkiri2Mrk"/>
    <w:uiPriority w:val="9"/>
    <w:semiHidden/>
    <w:unhideWhenUsed/>
    <w:qFormat/>
    <w:rsid w:val="0059612D"/>
    <w:pPr>
      <w:keepNext/>
      <w:keepLines/>
      <w:spacing w:before="200"/>
      <w:outlineLvl w:val="1"/>
    </w:pPr>
    <w:rPr>
      <w:rFonts w:ascii="Cambria" w:hAnsi="Cambria"/>
      <w:b/>
      <w:bCs/>
      <w:color w:val="4F81BD"/>
      <w:sz w:val="26"/>
      <w:szCs w:val="26"/>
      <w:lang w:eastAsia="x-none"/>
    </w:rPr>
  </w:style>
  <w:style w:type="paragraph" w:styleId="Pealkiri3">
    <w:name w:val="heading 3"/>
    <w:basedOn w:val="Normaallaad"/>
    <w:next w:val="Normaallaad"/>
    <w:link w:val="Pealkiri3Mrk"/>
    <w:uiPriority w:val="9"/>
    <w:semiHidden/>
    <w:unhideWhenUsed/>
    <w:qFormat/>
    <w:rsid w:val="0059612D"/>
    <w:pPr>
      <w:keepNext/>
      <w:keepLines/>
      <w:spacing w:before="200"/>
      <w:outlineLvl w:val="2"/>
    </w:pPr>
    <w:rPr>
      <w:rFonts w:ascii="Cambria" w:hAnsi="Cambria"/>
      <w:b/>
      <w:bCs/>
      <w:color w:val="4F81BD"/>
      <w:lang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59612D"/>
    <w:rPr>
      <w:rFonts w:ascii="Times New Roman" w:eastAsia="Times New Roman" w:hAnsi="Times New Roman" w:cs="Times New Roman"/>
      <w:b/>
      <w:sz w:val="32"/>
      <w:szCs w:val="20"/>
      <w:lang w:val="et-EE"/>
    </w:rPr>
  </w:style>
  <w:style w:type="character" w:customStyle="1" w:styleId="Pealkiri2Mrk">
    <w:name w:val="Pealkiri 2 Märk"/>
    <w:link w:val="Pealkiri2"/>
    <w:uiPriority w:val="9"/>
    <w:semiHidden/>
    <w:rsid w:val="0059612D"/>
    <w:rPr>
      <w:rFonts w:ascii="Cambria" w:eastAsia="Times New Roman" w:hAnsi="Cambria" w:cs="Times New Roman"/>
      <w:b/>
      <w:bCs/>
      <w:color w:val="4F81BD"/>
      <w:sz w:val="26"/>
      <w:szCs w:val="26"/>
      <w:lang w:val="en-GB"/>
    </w:rPr>
  </w:style>
  <w:style w:type="character" w:customStyle="1" w:styleId="Pealkiri3Mrk">
    <w:name w:val="Pealkiri 3 Märk"/>
    <w:link w:val="Pealkiri3"/>
    <w:uiPriority w:val="9"/>
    <w:semiHidden/>
    <w:rsid w:val="0059612D"/>
    <w:rPr>
      <w:rFonts w:ascii="Cambria" w:eastAsia="Times New Roman" w:hAnsi="Cambria" w:cs="Times New Roman"/>
      <w:b/>
      <w:bCs/>
      <w:color w:val="4F81BD"/>
      <w:sz w:val="24"/>
      <w:szCs w:val="24"/>
      <w:lang w:val="en-GB"/>
    </w:rPr>
  </w:style>
  <w:style w:type="paragraph" w:customStyle="1" w:styleId="bodytext">
    <w:name w:val="bodytext"/>
    <w:basedOn w:val="Normaallaad"/>
    <w:rsid w:val="0059612D"/>
    <w:rPr>
      <w:lang w:val="et-EE" w:eastAsia="et-EE"/>
    </w:rPr>
  </w:style>
  <w:style w:type="table" w:styleId="Kontuurtabel">
    <w:name w:val="Table Grid"/>
    <w:basedOn w:val="Normaaltabel"/>
    <w:uiPriority w:val="59"/>
    <w:rsid w:val="0059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59612D"/>
    <w:pPr>
      <w:ind w:left="720"/>
      <w:contextualSpacing/>
    </w:pPr>
  </w:style>
  <w:style w:type="paragraph" w:styleId="Pis">
    <w:name w:val="header"/>
    <w:basedOn w:val="Normaallaad"/>
    <w:link w:val="PisMrk"/>
    <w:semiHidden/>
    <w:rsid w:val="00F3623D"/>
    <w:pPr>
      <w:tabs>
        <w:tab w:val="center" w:pos="4153"/>
        <w:tab w:val="right" w:pos="8306"/>
      </w:tabs>
    </w:pPr>
    <w:rPr>
      <w:szCs w:val="20"/>
    </w:rPr>
  </w:style>
  <w:style w:type="character" w:customStyle="1" w:styleId="PisMrk">
    <w:name w:val="Päis Märk"/>
    <w:link w:val="Pis"/>
    <w:semiHidden/>
    <w:rsid w:val="00F3623D"/>
    <w:rPr>
      <w:rFonts w:ascii="Times New Roman" w:eastAsia="Times New Roman" w:hAnsi="Times New Roman"/>
      <w:sz w:val="24"/>
      <w:lang w:val="en-GB" w:eastAsia="en-US"/>
    </w:rPr>
  </w:style>
  <w:style w:type="paragraph" w:styleId="Jalus">
    <w:name w:val="footer"/>
    <w:basedOn w:val="Normaallaad"/>
    <w:link w:val="JalusMrk"/>
    <w:uiPriority w:val="99"/>
    <w:unhideWhenUsed/>
    <w:rsid w:val="00F158D1"/>
    <w:pPr>
      <w:tabs>
        <w:tab w:val="center" w:pos="4536"/>
        <w:tab w:val="right" w:pos="9072"/>
      </w:tabs>
    </w:pPr>
  </w:style>
  <w:style w:type="character" w:customStyle="1" w:styleId="JalusMrk">
    <w:name w:val="Jalus Märk"/>
    <w:link w:val="Jalus"/>
    <w:uiPriority w:val="99"/>
    <w:rsid w:val="00F158D1"/>
    <w:rPr>
      <w:rFonts w:ascii="Times New Roman" w:eastAsia="Times New Roman" w:hAnsi="Times New Roman"/>
      <w:sz w:val="24"/>
      <w:szCs w:val="24"/>
      <w:lang w:val="en-GB" w:eastAsia="en-US"/>
    </w:rPr>
  </w:style>
  <w:style w:type="paragraph" w:customStyle="1" w:styleId="Default">
    <w:name w:val="Default"/>
    <w:rsid w:val="00E116E2"/>
    <w:pPr>
      <w:autoSpaceDE w:val="0"/>
      <w:autoSpaceDN w:val="0"/>
      <w:adjustRightInd w:val="0"/>
    </w:pPr>
    <w:rPr>
      <w:rFonts w:ascii="Times New Roman" w:hAnsi="Times New Roman"/>
      <w:color w:val="000000"/>
      <w:sz w:val="24"/>
      <w:szCs w:val="24"/>
    </w:rPr>
  </w:style>
  <w:style w:type="paragraph" w:customStyle="1" w:styleId="Lisatekst">
    <w:name w:val="Lisatekst"/>
    <w:basedOn w:val="Kehatekst"/>
    <w:rsid w:val="007D1A40"/>
    <w:pPr>
      <w:numPr>
        <w:numId w:val="11"/>
      </w:numPr>
    </w:pPr>
  </w:style>
  <w:style w:type="paragraph" w:customStyle="1" w:styleId="Bodyt">
    <w:name w:val="Bodyt"/>
    <w:basedOn w:val="Kehatekst"/>
    <w:rsid w:val="007D1A40"/>
    <w:pPr>
      <w:numPr>
        <w:ilvl w:val="1"/>
        <w:numId w:val="11"/>
      </w:numPr>
    </w:pPr>
  </w:style>
  <w:style w:type="paragraph" w:styleId="Kehatekst">
    <w:name w:val="Body Text"/>
    <w:basedOn w:val="Normaallaad"/>
    <w:link w:val="KehatekstMrk"/>
    <w:uiPriority w:val="99"/>
    <w:semiHidden/>
    <w:unhideWhenUsed/>
    <w:rsid w:val="007D1A40"/>
    <w:pPr>
      <w:spacing w:after="120"/>
    </w:pPr>
  </w:style>
  <w:style w:type="character" w:customStyle="1" w:styleId="KehatekstMrk">
    <w:name w:val="Kehatekst Märk"/>
    <w:link w:val="Kehatekst"/>
    <w:uiPriority w:val="99"/>
    <w:semiHidden/>
    <w:rsid w:val="007D1A40"/>
    <w:rPr>
      <w:rFonts w:ascii="Times New Roman" w:eastAsia="Times New Roman" w:hAnsi="Times New Roman"/>
      <w:sz w:val="24"/>
      <w:szCs w:val="24"/>
      <w:lang w:val="en-GB" w:eastAsia="en-US"/>
    </w:rPr>
  </w:style>
  <w:style w:type="character" w:styleId="Rhutus">
    <w:name w:val="Emphasis"/>
    <w:uiPriority w:val="20"/>
    <w:qFormat/>
    <w:rsid w:val="00037C89"/>
    <w:rPr>
      <w:i/>
      <w:iCs/>
    </w:rPr>
  </w:style>
  <w:style w:type="paragraph" w:styleId="Vahedeta">
    <w:name w:val="No Spacing"/>
    <w:uiPriority w:val="1"/>
    <w:qFormat/>
    <w:rsid w:val="00C164C9"/>
    <w:rPr>
      <w:rFonts w:eastAsia="Times New Roman"/>
      <w:sz w:val="22"/>
      <w:szCs w:val="22"/>
      <w:lang w:val="en-US" w:eastAsia="en-US"/>
    </w:rPr>
  </w:style>
  <w:style w:type="character" w:customStyle="1" w:styleId="tyhik">
    <w:name w:val="tyhik"/>
    <w:basedOn w:val="Liguvaikefont"/>
    <w:rsid w:val="00ED1A14"/>
  </w:style>
  <w:style w:type="character" w:styleId="Kommentaariviide">
    <w:name w:val="annotation reference"/>
    <w:basedOn w:val="Liguvaikefont"/>
    <w:uiPriority w:val="99"/>
    <w:semiHidden/>
    <w:unhideWhenUsed/>
    <w:rsid w:val="005D2F5F"/>
    <w:rPr>
      <w:sz w:val="16"/>
      <w:szCs w:val="16"/>
    </w:rPr>
  </w:style>
  <w:style w:type="paragraph" w:styleId="Kommentaaritekst">
    <w:name w:val="annotation text"/>
    <w:basedOn w:val="Normaallaad"/>
    <w:link w:val="KommentaaritekstMrk"/>
    <w:uiPriority w:val="99"/>
    <w:unhideWhenUsed/>
    <w:rsid w:val="005D2F5F"/>
    <w:rPr>
      <w:sz w:val="20"/>
      <w:szCs w:val="20"/>
    </w:rPr>
  </w:style>
  <w:style w:type="character" w:customStyle="1" w:styleId="KommentaaritekstMrk">
    <w:name w:val="Kommentaari tekst Märk"/>
    <w:basedOn w:val="Liguvaikefont"/>
    <w:link w:val="Kommentaaritekst"/>
    <w:uiPriority w:val="99"/>
    <w:rsid w:val="005D2F5F"/>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D2F5F"/>
    <w:rPr>
      <w:b/>
      <w:bCs/>
    </w:rPr>
  </w:style>
  <w:style w:type="character" w:customStyle="1" w:styleId="KommentaariteemaMrk">
    <w:name w:val="Kommentaari teema Märk"/>
    <w:basedOn w:val="KommentaaritekstMrk"/>
    <w:link w:val="Kommentaariteema"/>
    <w:uiPriority w:val="99"/>
    <w:semiHidden/>
    <w:rsid w:val="005D2F5F"/>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395">
      <w:bodyDiv w:val="1"/>
      <w:marLeft w:val="0"/>
      <w:marRight w:val="0"/>
      <w:marTop w:val="0"/>
      <w:marBottom w:val="0"/>
      <w:divBdr>
        <w:top w:val="none" w:sz="0" w:space="0" w:color="auto"/>
        <w:left w:val="none" w:sz="0" w:space="0" w:color="auto"/>
        <w:bottom w:val="none" w:sz="0" w:space="0" w:color="auto"/>
        <w:right w:val="none" w:sz="0" w:space="0" w:color="auto"/>
      </w:divBdr>
    </w:div>
    <w:div w:id="747508183">
      <w:bodyDiv w:val="1"/>
      <w:marLeft w:val="0"/>
      <w:marRight w:val="0"/>
      <w:marTop w:val="0"/>
      <w:marBottom w:val="0"/>
      <w:divBdr>
        <w:top w:val="none" w:sz="0" w:space="0" w:color="auto"/>
        <w:left w:val="none" w:sz="0" w:space="0" w:color="auto"/>
        <w:bottom w:val="none" w:sz="0" w:space="0" w:color="auto"/>
        <w:right w:val="none" w:sz="0" w:space="0" w:color="auto"/>
      </w:divBdr>
    </w:div>
    <w:div w:id="760876841">
      <w:bodyDiv w:val="1"/>
      <w:marLeft w:val="0"/>
      <w:marRight w:val="0"/>
      <w:marTop w:val="0"/>
      <w:marBottom w:val="0"/>
      <w:divBdr>
        <w:top w:val="none" w:sz="0" w:space="0" w:color="auto"/>
        <w:left w:val="none" w:sz="0" w:space="0" w:color="auto"/>
        <w:bottom w:val="none" w:sz="0" w:space="0" w:color="auto"/>
        <w:right w:val="none" w:sz="0" w:space="0" w:color="auto"/>
      </w:divBdr>
    </w:div>
    <w:div w:id="942690060">
      <w:bodyDiv w:val="1"/>
      <w:marLeft w:val="0"/>
      <w:marRight w:val="0"/>
      <w:marTop w:val="0"/>
      <w:marBottom w:val="0"/>
      <w:divBdr>
        <w:top w:val="none" w:sz="0" w:space="0" w:color="auto"/>
        <w:left w:val="none" w:sz="0" w:space="0" w:color="auto"/>
        <w:bottom w:val="none" w:sz="0" w:space="0" w:color="auto"/>
        <w:right w:val="none" w:sz="0" w:space="0" w:color="auto"/>
      </w:divBdr>
    </w:div>
    <w:div w:id="947660307">
      <w:bodyDiv w:val="1"/>
      <w:marLeft w:val="0"/>
      <w:marRight w:val="0"/>
      <w:marTop w:val="0"/>
      <w:marBottom w:val="0"/>
      <w:divBdr>
        <w:top w:val="none" w:sz="0" w:space="0" w:color="auto"/>
        <w:left w:val="none" w:sz="0" w:space="0" w:color="auto"/>
        <w:bottom w:val="none" w:sz="0" w:space="0" w:color="auto"/>
        <w:right w:val="none" w:sz="0" w:space="0" w:color="auto"/>
      </w:divBdr>
    </w:div>
    <w:div w:id="1062214136">
      <w:bodyDiv w:val="1"/>
      <w:marLeft w:val="0"/>
      <w:marRight w:val="0"/>
      <w:marTop w:val="0"/>
      <w:marBottom w:val="0"/>
      <w:divBdr>
        <w:top w:val="none" w:sz="0" w:space="0" w:color="auto"/>
        <w:left w:val="none" w:sz="0" w:space="0" w:color="auto"/>
        <w:bottom w:val="none" w:sz="0" w:space="0" w:color="auto"/>
        <w:right w:val="none" w:sz="0" w:space="0" w:color="auto"/>
      </w:divBdr>
    </w:div>
    <w:div w:id="1907691360">
      <w:bodyDiv w:val="1"/>
      <w:marLeft w:val="0"/>
      <w:marRight w:val="0"/>
      <w:marTop w:val="0"/>
      <w:marBottom w:val="0"/>
      <w:divBdr>
        <w:top w:val="none" w:sz="0" w:space="0" w:color="auto"/>
        <w:left w:val="none" w:sz="0" w:space="0" w:color="auto"/>
        <w:bottom w:val="none" w:sz="0" w:space="0" w:color="auto"/>
        <w:right w:val="none" w:sz="0" w:space="0" w:color="auto"/>
      </w:divBdr>
    </w:div>
    <w:div w:id="19334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6D22D-5764-4AA0-85C4-E1FED28F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1428</Words>
  <Characters>8284</Characters>
  <Application>Microsoft Office Word</Application>
  <DocSecurity>0</DocSecurity>
  <Lines>69</Lines>
  <Paragraphs>19</Paragraphs>
  <ScaleCrop>false</ScaleCrop>
  <HeadingPairs>
    <vt:vector size="8" baseType="variant">
      <vt:variant>
        <vt:lpstr>Название</vt:lpstr>
      </vt:variant>
      <vt:variant>
        <vt:i4>1</vt:i4>
      </vt:variant>
      <vt:variant>
        <vt:lpstr>Title</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Spreiza Custom</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Kenno</dc:creator>
  <cp:keywords/>
  <cp:lastModifiedBy>Maie Kiik</cp:lastModifiedBy>
  <cp:revision>11</cp:revision>
  <cp:lastPrinted>2023-03-16T07:56:00Z</cp:lastPrinted>
  <dcterms:created xsi:type="dcterms:W3CDTF">2026-04-06T06:24:00Z</dcterms:created>
  <dcterms:modified xsi:type="dcterms:W3CDTF">2026-04-20T09:09:00Z</dcterms:modified>
</cp:coreProperties>
</file>