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5E86" w14:textId="33015D88" w:rsidR="00E868B9" w:rsidRPr="00953239" w:rsidRDefault="00E868B9" w:rsidP="00E868B9">
      <w:pPr>
        <w:suppressAutoHyphens/>
        <w:ind w:left="5040" w:firstLine="720"/>
        <w:rPr>
          <w:sz w:val="22"/>
          <w:szCs w:val="22"/>
          <w:lang w:val="et-EE"/>
        </w:rPr>
      </w:pPr>
      <w:r w:rsidRPr="00953239">
        <w:rPr>
          <w:sz w:val="22"/>
          <w:szCs w:val="22"/>
          <w:lang w:val="et-EE"/>
        </w:rPr>
        <w:t>KINNITAN</w:t>
      </w:r>
    </w:p>
    <w:p w14:paraId="74B9B765" w14:textId="1E6F4E8B" w:rsidR="00E868B9" w:rsidRPr="00953239" w:rsidRDefault="00E868B9" w:rsidP="00E868B9">
      <w:pPr>
        <w:rPr>
          <w:sz w:val="22"/>
          <w:szCs w:val="22"/>
          <w:lang w:val="et-EE"/>
        </w:rPr>
      </w:pPr>
    </w:p>
    <w:p w14:paraId="13BD9641" w14:textId="77777777" w:rsidR="00E868B9" w:rsidRPr="00953239" w:rsidRDefault="00E868B9" w:rsidP="00E868B9">
      <w:pPr>
        <w:ind w:right="-483"/>
        <w:rPr>
          <w:sz w:val="22"/>
          <w:szCs w:val="22"/>
          <w:lang w:val="et-EE"/>
        </w:rPr>
      </w:pP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t xml:space="preserve">Kohtla-Järve Linnapea </w:t>
      </w:r>
    </w:p>
    <w:p w14:paraId="6B39F921" w14:textId="566E09DD" w:rsidR="00E868B9" w:rsidRPr="00953239" w:rsidRDefault="00E868B9" w:rsidP="00E868B9">
      <w:pPr>
        <w:rPr>
          <w:i/>
          <w:iCs/>
          <w:color w:val="A6A6A6"/>
          <w:sz w:val="22"/>
          <w:szCs w:val="22"/>
          <w:lang w:val="et-EE"/>
        </w:rPr>
      </w:pP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t xml:space="preserve">         </w:t>
      </w:r>
      <w:r w:rsidRPr="00953239">
        <w:rPr>
          <w:sz w:val="22"/>
          <w:szCs w:val="22"/>
          <w:lang w:val="et-EE"/>
        </w:rPr>
        <w:tab/>
      </w:r>
      <w:r w:rsidRPr="00953239">
        <w:rPr>
          <w:i/>
          <w:iCs/>
          <w:sz w:val="22"/>
          <w:szCs w:val="22"/>
          <w:lang w:val="et-EE"/>
        </w:rPr>
        <w:t xml:space="preserve">           </w:t>
      </w:r>
      <w:r w:rsidR="00835AAD" w:rsidRPr="00953239">
        <w:rPr>
          <w:i/>
          <w:iCs/>
          <w:sz w:val="22"/>
          <w:szCs w:val="22"/>
          <w:lang w:val="et-EE"/>
        </w:rPr>
        <w:t xml:space="preserve"> </w:t>
      </w:r>
      <w:r w:rsidRPr="00953239">
        <w:rPr>
          <w:i/>
          <w:iCs/>
          <w:sz w:val="22"/>
          <w:szCs w:val="22"/>
          <w:lang w:val="et-EE"/>
        </w:rPr>
        <w:t xml:space="preserve"> </w:t>
      </w:r>
      <w:r w:rsidRPr="00953239">
        <w:rPr>
          <w:i/>
          <w:iCs/>
          <w:color w:val="A6A6A6"/>
          <w:sz w:val="22"/>
          <w:szCs w:val="22"/>
          <w:lang w:val="et-EE"/>
        </w:rPr>
        <w:t>kuupäev digiallkirjas</w:t>
      </w:r>
    </w:p>
    <w:p w14:paraId="2A1745B3" w14:textId="77777777" w:rsidR="002C5508" w:rsidRPr="00953239" w:rsidRDefault="002C5508" w:rsidP="00E868B9">
      <w:pPr>
        <w:ind w:left="5040" w:firstLine="720"/>
        <w:rPr>
          <w:b/>
          <w:sz w:val="22"/>
          <w:szCs w:val="22"/>
          <w:lang w:val="et-EE"/>
        </w:rPr>
      </w:pPr>
    </w:p>
    <w:p w14:paraId="44FDD718" w14:textId="77777777" w:rsidR="00DA03D2" w:rsidRPr="00953239" w:rsidRDefault="00DA03D2" w:rsidP="00E868B9">
      <w:pPr>
        <w:ind w:left="5040" w:firstLine="720"/>
        <w:rPr>
          <w:b/>
          <w:sz w:val="22"/>
          <w:szCs w:val="22"/>
          <w:lang w:val="et-EE"/>
        </w:rPr>
      </w:pPr>
    </w:p>
    <w:p w14:paraId="59D9AE48" w14:textId="272F8165" w:rsidR="00A55678" w:rsidRPr="00953239" w:rsidRDefault="00A55678" w:rsidP="00DA03D2">
      <w:pPr>
        <w:jc w:val="center"/>
        <w:rPr>
          <w:b/>
          <w:sz w:val="22"/>
          <w:szCs w:val="22"/>
          <w:lang w:val="et-EE"/>
        </w:rPr>
      </w:pPr>
      <w:r w:rsidRPr="00953239">
        <w:rPr>
          <w:b/>
          <w:sz w:val="22"/>
          <w:szCs w:val="22"/>
          <w:lang w:val="et-EE"/>
        </w:rPr>
        <w:t xml:space="preserve">KOHTLA-JÄRVE LINNAKANTSELEI </w:t>
      </w:r>
    </w:p>
    <w:p w14:paraId="092F57F7" w14:textId="21F03AAD" w:rsidR="004C15F7" w:rsidRPr="00953239" w:rsidRDefault="00401D25" w:rsidP="00371032">
      <w:pPr>
        <w:jc w:val="center"/>
        <w:rPr>
          <w:bCs/>
          <w:sz w:val="22"/>
          <w:szCs w:val="22"/>
          <w:lang w:val="et-EE"/>
        </w:rPr>
      </w:pPr>
      <w:r w:rsidRPr="00953239">
        <w:rPr>
          <w:b/>
          <w:sz w:val="22"/>
          <w:szCs w:val="22"/>
          <w:lang w:val="et-EE"/>
        </w:rPr>
        <w:t>AVALIKE JA VÄLISSUHETE JUHTIVSPETSIALIST</w:t>
      </w:r>
      <w:r w:rsidR="004B0DDC" w:rsidRPr="00953239">
        <w:rPr>
          <w:b/>
          <w:sz w:val="22"/>
          <w:szCs w:val="22"/>
          <w:lang w:val="et-EE"/>
        </w:rPr>
        <w:t>I</w:t>
      </w:r>
    </w:p>
    <w:p w14:paraId="0EFFDA39" w14:textId="1DE58516" w:rsidR="00F57920" w:rsidRPr="00953239" w:rsidRDefault="00B148F0" w:rsidP="00371032">
      <w:pPr>
        <w:jc w:val="center"/>
        <w:rPr>
          <w:b/>
          <w:sz w:val="22"/>
          <w:szCs w:val="22"/>
          <w:lang w:val="et-EE"/>
        </w:rPr>
      </w:pPr>
      <w:r w:rsidRPr="00953239">
        <w:rPr>
          <w:b/>
          <w:sz w:val="22"/>
          <w:szCs w:val="22"/>
          <w:lang w:val="et-EE"/>
        </w:rPr>
        <w:t xml:space="preserve"> </w:t>
      </w:r>
      <w:r w:rsidR="00F57920" w:rsidRPr="00953239">
        <w:rPr>
          <w:b/>
          <w:sz w:val="22"/>
          <w:szCs w:val="22"/>
          <w:lang w:val="et-EE"/>
        </w:rPr>
        <w:t>AMETIJUHEND</w:t>
      </w:r>
    </w:p>
    <w:p w14:paraId="08637CED" w14:textId="77777777" w:rsidR="006F3404" w:rsidRPr="00953239" w:rsidRDefault="006F3404" w:rsidP="00371032">
      <w:pPr>
        <w:jc w:val="center"/>
        <w:rPr>
          <w:b/>
          <w:sz w:val="22"/>
          <w:szCs w:val="22"/>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B72FF1" w:rsidRPr="00953239" w14:paraId="0B2D6711" w14:textId="77777777" w:rsidTr="000E69EB">
        <w:tc>
          <w:tcPr>
            <w:tcW w:w="4503" w:type="dxa"/>
          </w:tcPr>
          <w:p w14:paraId="6BBC36C2" w14:textId="77777777" w:rsidR="00B72FF1" w:rsidRPr="00953239" w:rsidRDefault="00B72FF1" w:rsidP="00371032">
            <w:pPr>
              <w:pStyle w:val="Pealkiri2"/>
              <w:numPr>
                <w:ilvl w:val="0"/>
                <w:numId w:val="8"/>
              </w:numPr>
              <w:rPr>
                <w:b w:val="0"/>
                <w:sz w:val="22"/>
                <w:szCs w:val="22"/>
              </w:rPr>
            </w:pPr>
            <w:r w:rsidRPr="00953239">
              <w:rPr>
                <w:b w:val="0"/>
                <w:sz w:val="22"/>
                <w:szCs w:val="22"/>
              </w:rPr>
              <w:t>ASEND STRUKTUURIS</w:t>
            </w:r>
          </w:p>
        </w:tc>
        <w:tc>
          <w:tcPr>
            <w:tcW w:w="4961" w:type="dxa"/>
          </w:tcPr>
          <w:p w14:paraId="2E8DA631" w14:textId="2FD696C2" w:rsidR="00B72FF1" w:rsidRPr="00953239" w:rsidRDefault="004B0DDC" w:rsidP="00371032">
            <w:pPr>
              <w:rPr>
                <w:sz w:val="22"/>
                <w:szCs w:val="22"/>
                <w:lang w:val="et-EE"/>
              </w:rPr>
            </w:pPr>
            <w:r w:rsidRPr="00953239">
              <w:rPr>
                <w:sz w:val="22"/>
                <w:szCs w:val="22"/>
                <w:lang w:val="et-EE"/>
              </w:rPr>
              <w:t>Kohtla-Järve L</w:t>
            </w:r>
            <w:r w:rsidR="007079D1" w:rsidRPr="00953239">
              <w:rPr>
                <w:sz w:val="22"/>
                <w:szCs w:val="22"/>
                <w:lang w:val="et-EE"/>
              </w:rPr>
              <w:t>innakantselei</w:t>
            </w:r>
          </w:p>
        </w:tc>
      </w:tr>
      <w:tr w:rsidR="00B72FF1" w:rsidRPr="00953239" w14:paraId="442E174C" w14:textId="77777777" w:rsidTr="000E69EB">
        <w:tc>
          <w:tcPr>
            <w:tcW w:w="4503" w:type="dxa"/>
          </w:tcPr>
          <w:p w14:paraId="67D7B2AB" w14:textId="4E62DFA3" w:rsidR="00B72FF1" w:rsidRPr="00953239" w:rsidRDefault="00B72FF1" w:rsidP="00371032">
            <w:pPr>
              <w:rPr>
                <w:sz w:val="22"/>
                <w:szCs w:val="22"/>
                <w:lang w:val="et-EE"/>
              </w:rPr>
            </w:pPr>
            <w:r w:rsidRPr="00953239">
              <w:rPr>
                <w:sz w:val="22"/>
                <w:szCs w:val="22"/>
                <w:lang w:val="et-EE"/>
              </w:rPr>
              <w:t>1.1  VAHETU JUHT</w:t>
            </w:r>
            <w:r w:rsidR="00885CE8" w:rsidRPr="00953239">
              <w:rPr>
                <w:sz w:val="22"/>
                <w:szCs w:val="22"/>
                <w:lang w:val="et-EE"/>
              </w:rPr>
              <w:t xml:space="preserve"> I</w:t>
            </w:r>
          </w:p>
        </w:tc>
        <w:tc>
          <w:tcPr>
            <w:tcW w:w="4961" w:type="dxa"/>
          </w:tcPr>
          <w:p w14:paraId="58EE2C80" w14:textId="77777777" w:rsidR="00B72FF1" w:rsidRPr="00953239" w:rsidRDefault="007079D1" w:rsidP="00371032">
            <w:pPr>
              <w:rPr>
                <w:sz w:val="22"/>
                <w:szCs w:val="22"/>
                <w:lang w:val="et-EE"/>
              </w:rPr>
            </w:pPr>
            <w:r w:rsidRPr="00953239">
              <w:rPr>
                <w:sz w:val="22"/>
                <w:szCs w:val="22"/>
                <w:lang w:val="et-EE"/>
              </w:rPr>
              <w:t>linnasekretär</w:t>
            </w:r>
          </w:p>
        </w:tc>
      </w:tr>
      <w:tr w:rsidR="00885CE8" w:rsidRPr="00953239" w14:paraId="7BDFB32D" w14:textId="77777777" w:rsidTr="000E69EB">
        <w:tc>
          <w:tcPr>
            <w:tcW w:w="4503" w:type="dxa"/>
          </w:tcPr>
          <w:p w14:paraId="5CAAF953" w14:textId="27FD1DE8" w:rsidR="00885CE8" w:rsidRPr="00953239" w:rsidRDefault="00885CE8" w:rsidP="00371032">
            <w:pPr>
              <w:rPr>
                <w:sz w:val="22"/>
                <w:szCs w:val="22"/>
                <w:lang w:val="et-EE"/>
              </w:rPr>
            </w:pPr>
            <w:r w:rsidRPr="00953239">
              <w:rPr>
                <w:sz w:val="22"/>
                <w:szCs w:val="22"/>
                <w:lang w:val="et-EE"/>
              </w:rPr>
              <w:t>1.2  VAHETU JUHT II</w:t>
            </w:r>
          </w:p>
        </w:tc>
        <w:tc>
          <w:tcPr>
            <w:tcW w:w="4961" w:type="dxa"/>
          </w:tcPr>
          <w:p w14:paraId="262BDD90" w14:textId="404AA5C1" w:rsidR="00885CE8" w:rsidRPr="00953239" w:rsidRDefault="00885CE8" w:rsidP="00371032">
            <w:pPr>
              <w:rPr>
                <w:sz w:val="22"/>
                <w:szCs w:val="22"/>
                <w:lang w:val="et-EE"/>
              </w:rPr>
            </w:pPr>
            <w:r w:rsidRPr="00953239">
              <w:rPr>
                <w:sz w:val="22"/>
                <w:szCs w:val="22"/>
                <w:lang w:val="et-EE"/>
              </w:rPr>
              <w:t>linnapea</w:t>
            </w:r>
          </w:p>
        </w:tc>
      </w:tr>
      <w:tr w:rsidR="00B72FF1" w:rsidRPr="00953239" w14:paraId="08978C9A" w14:textId="77777777" w:rsidTr="000E69EB">
        <w:tc>
          <w:tcPr>
            <w:tcW w:w="4503" w:type="dxa"/>
          </w:tcPr>
          <w:p w14:paraId="37408E8F" w14:textId="77777777" w:rsidR="00B72FF1" w:rsidRPr="00953239" w:rsidRDefault="00011A0D" w:rsidP="00371032">
            <w:pPr>
              <w:rPr>
                <w:sz w:val="22"/>
                <w:szCs w:val="22"/>
                <w:lang w:val="et-EE"/>
              </w:rPr>
            </w:pPr>
            <w:r w:rsidRPr="00953239">
              <w:rPr>
                <w:sz w:val="22"/>
                <w:szCs w:val="22"/>
                <w:lang w:val="et-EE"/>
              </w:rPr>
              <w:t>1.2</w:t>
            </w:r>
            <w:r w:rsidR="00B72FF1" w:rsidRPr="00953239">
              <w:rPr>
                <w:sz w:val="22"/>
                <w:szCs w:val="22"/>
                <w:lang w:val="et-EE"/>
              </w:rPr>
              <w:t xml:space="preserve">  ASENDAJA</w:t>
            </w:r>
          </w:p>
        </w:tc>
        <w:tc>
          <w:tcPr>
            <w:tcW w:w="4961" w:type="dxa"/>
          </w:tcPr>
          <w:p w14:paraId="42A9D685" w14:textId="77777777" w:rsidR="00B72FF1" w:rsidRPr="00953239" w:rsidRDefault="00B72FF1" w:rsidP="00371032">
            <w:pPr>
              <w:rPr>
                <w:sz w:val="22"/>
                <w:szCs w:val="22"/>
                <w:lang w:val="et-EE"/>
              </w:rPr>
            </w:pPr>
          </w:p>
        </w:tc>
      </w:tr>
      <w:tr w:rsidR="00B72FF1" w:rsidRPr="00953239" w14:paraId="708D0BD1" w14:textId="77777777" w:rsidTr="000E69EB">
        <w:tc>
          <w:tcPr>
            <w:tcW w:w="4503" w:type="dxa"/>
            <w:tcBorders>
              <w:top w:val="single" w:sz="4" w:space="0" w:color="auto"/>
              <w:left w:val="single" w:sz="4" w:space="0" w:color="auto"/>
              <w:bottom w:val="single" w:sz="4" w:space="0" w:color="auto"/>
              <w:right w:val="single" w:sz="4" w:space="0" w:color="auto"/>
            </w:tcBorders>
          </w:tcPr>
          <w:p w14:paraId="38F9B315" w14:textId="77777777" w:rsidR="00B72FF1" w:rsidRPr="00953239" w:rsidRDefault="00B72FF1" w:rsidP="00371032">
            <w:pPr>
              <w:rPr>
                <w:sz w:val="22"/>
                <w:szCs w:val="22"/>
                <w:lang w:val="et-EE"/>
              </w:rPr>
            </w:pPr>
            <w:r w:rsidRPr="00953239">
              <w:rPr>
                <w:sz w:val="22"/>
                <w:szCs w:val="22"/>
                <w:lang w:val="et-EE"/>
              </w:rPr>
              <w:t>1.3  ASENDAB</w:t>
            </w:r>
          </w:p>
        </w:tc>
        <w:tc>
          <w:tcPr>
            <w:tcW w:w="4961" w:type="dxa"/>
            <w:tcBorders>
              <w:top w:val="single" w:sz="4" w:space="0" w:color="auto"/>
              <w:left w:val="single" w:sz="4" w:space="0" w:color="auto"/>
              <w:bottom w:val="single" w:sz="4" w:space="0" w:color="auto"/>
              <w:right w:val="single" w:sz="4" w:space="0" w:color="auto"/>
            </w:tcBorders>
          </w:tcPr>
          <w:p w14:paraId="5E57FCE0" w14:textId="59EA03C2" w:rsidR="00B72FF1" w:rsidRPr="00953239" w:rsidRDefault="00B72FF1" w:rsidP="00371032">
            <w:pPr>
              <w:rPr>
                <w:sz w:val="22"/>
                <w:szCs w:val="22"/>
                <w:lang w:val="et-EE"/>
              </w:rPr>
            </w:pPr>
          </w:p>
        </w:tc>
      </w:tr>
    </w:tbl>
    <w:p w14:paraId="6E0B4716" w14:textId="77777777" w:rsidR="00F57920" w:rsidRPr="00953239" w:rsidRDefault="00F57920" w:rsidP="00371032">
      <w:pPr>
        <w:rPr>
          <w:sz w:val="22"/>
          <w:szCs w:val="22"/>
          <w:lang w:val="et-EE"/>
        </w:rPr>
      </w:pPr>
      <w:r w:rsidRPr="00953239">
        <w:rPr>
          <w:sz w:val="22"/>
          <w:szCs w:val="22"/>
          <w:lang w:val="et-EE"/>
        </w:rPr>
        <w:tab/>
      </w:r>
      <w:r w:rsidRPr="00953239">
        <w:rPr>
          <w:sz w:val="22"/>
          <w:szCs w:val="22"/>
          <w:lang w:val="et-EE"/>
        </w:rPr>
        <w:tab/>
      </w:r>
      <w:r w:rsidRPr="00953239">
        <w:rPr>
          <w:sz w:val="22"/>
          <w:szCs w:val="22"/>
          <w:lang w:val="et-EE"/>
        </w:rPr>
        <w:tab/>
      </w:r>
      <w:r w:rsidRPr="00953239">
        <w:rPr>
          <w:sz w:val="22"/>
          <w:szCs w:val="22"/>
          <w:lang w:val="et-EE"/>
        </w:rPr>
        <w:tab/>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B72FF1" w:rsidRPr="00953239" w14:paraId="0B630F62" w14:textId="77777777" w:rsidTr="000E69EB">
        <w:tc>
          <w:tcPr>
            <w:tcW w:w="9464" w:type="dxa"/>
          </w:tcPr>
          <w:p w14:paraId="41B30211" w14:textId="77777777" w:rsidR="00B72FF1" w:rsidRPr="00953239" w:rsidRDefault="00B72FF1" w:rsidP="00371032">
            <w:pPr>
              <w:pStyle w:val="Bodyt"/>
              <w:numPr>
                <w:ilvl w:val="0"/>
                <w:numId w:val="8"/>
              </w:numPr>
              <w:spacing w:after="0"/>
              <w:jc w:val="both"/>
              <w:rPr>
                <w:b/>
                <w:color w:val="000000"/>
                <w:spacing w:val="-9"/>
                <w:sz w:val="22"/>
                <w:szCs w:val="22"/>
                <w:lang w:val="et-EE"/>
              </w:rPr>
            </w:pPr>
            <w:r w:rsidRPr="00953239">
              <w:rPr>
                <w:b/>
                <w:sz w:val="22"/>
                <w:szCs w:val="22"/>
                <w:lang w:val="et-EE"/>
              </w:rPr>
              <w:t>TEENISTUSKOHA EESMÄRK</w:t>
            </w:r>
          </w:p>
        </w:tc>
      </w:tr>
      <w:tr w:rsidR="00616653" w:rsidRPr="00953239" w14:paraId="4B37D049" w14:textId="77777777" w:rsidTr="000E69EB">
        <w:tc>
          <w:tcPr>
            <w:tcW w:w="9464" w:type="dxa"/>
          </w:tcPr>
          <w:p w14:paraId="7251E7D5" w14:textId="793A7015" w:rsidR="00616653" w:rsidRPr="00953239" w:rsidRDefault="00507D0D" w:rsidP="00401D25">
            <w:pPr>
              <w:pStyle w:val="Bodyt"/>
              <w:numPr>
                <w:ilvl w:val="0"/>
                <w:numId w:val="0"/>
              </w:numPr>
              <w:jc w:val="both"/>
              <w:rPr>
                <w:sz w:val="22"/>
                <w:szCs w:val="22"/>
                <w:lang w:val="et-EE"/>
              </w:rPr>
            </w:pPr>
            <w:r w:rsidRPr="00953239">
              <w:rPr>
                <w:sz w:val="22"/>
                <w:szCs w:val="22"/>
                <w:lang w:val="et-EE"/>
              </w:rPr>
              <w:t>Valdkonna juhtimine, et aidata kaasa Kohtla-Järve linna hea kuvandi loomisele ja suhtlusele linnaelanikega, ning linna delegatsioonide välisvisiitide korraldamine ja välisriikidest Kohtla-Järve linna saabuvate delegatsioonide vastuvõtmise korraldamine. Linnavalitsuse tegevuse, haldus- ja õigusaktide kohta olulise teabe edastamine meediale ja avalikkusele. Linnaelanike kaasamisvõimaluste arendamine, linnabrändi kujundamine, linna veebilehe ja ajalehe toimetamise korraldamine ning info jagamine sotsiaalmeedias</w:t>
            </w:r>
            <w:r w:rsidR="008957DA" w:rsidRPr="00953239">
              <w:rPr>
                <w:sz w:val="22"/>
                <w:szCs w:val="22"/>
                <w:lang w:val="et-EE"/>
              </w:rPr>
              <w:t>.</w:t>
            </w:r>
          </w:p>
        </w:tc>
      </w:tr>
    </w:tbl>
    <w:p w14:paraId="373E6EBD" w14:textId="77777777" w:rsidR="002C5508" w:rsidRPr="00953239" w:rsidRDefault="002C5508" w:rsidP="00371032">
      <w:pPr>
        <w:rPr>
          <w:sz w:val="22"/>
          <w:szCs w:val="22"/>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CC26A0" w:rsidRPr="00953239" w14:paraId="1FF3ED5F" w14:textId="77777777" w:rsidTr="000E69EB">
        <w:tc>
          <w:tcPr>
            <w:tcW w:w="9464" w:type="dxa"/>
            <w:gridSpan w:val="2"/>
          </w:tcPr>
          <w:p w14:paraId="712B29EA" w14:textId="77777777" w:rsidR="00CC26A0" w:rsidRPr="00953239" w:rsidRDefault="00CC26A0" w:rsidP="00371032">
            <w:pPr>
              <w:numPr>
                <w:ilvl w:val="0"/>
                <w:numId w:val="8"/>
              </w:numPr>
              <w:jc w:val="both"/>
              <w:rPr>
                <w:b/>
                <w:sz w:val="22"/>
                <w:szCs w:val="22"/>
                <w:lang w:val="et-EE"/>
              </w:rPr>
            </w:pPr>
            <w:r w:rsidRPr="00953239">
              <w:rPr>
                <w:b/>
                <w:sz w:val="22"/>
                <w:szCs w:val="22"/>
                <w:lang w:val="et-EE"/>
              </w:rPr>
              <w:t>TEENISTUSKOHUSTUSED JA SOOVITUD TULEMUS</w:t>
            </w:r>
          </w:p>
        </w:tc>
      </w:tr>
      <w:tr w:rsidR="00CC26A0" w:rsidRPr="00953239" w14:paraId="6DE6AC9E" w14:textId="77777777" w:rsidTr="000E69EB">
        <w:tc>
          <w:tcPr>
            <w:tcW w:w="4503" w:type="dxa"/>
          </w:tcPr>
          <w:p w14:paraId="6BE6169F" w14:textId="77777777" w:rsidR="00CC26A0" w:rsidRPr="00953239" w:rsidRDefault="00CC26A0" w:rsidP="00371032">
            <w:pPr>
              <w:numPr>
                <w:ilvl w:val="1"/>
                <w:numId w:val="16"/>
              </w:numPr>
              <w:jc w:val="both"/>
              <w:rPr>
                <w:sz w:val="22"/>
                <w:szCs w:val="22"/>
                <w:lang w:val="et-EE"/>
              </w:rPr>
            </w:pPr>
            <w:r w:rsidRPr="00953239">
              <w:rPr>
                <w:sz w:val="22"/>
                <w:szCs w:val="22"/>
                <w:lang w:val="et-EE"/>
              </w:rPr>
              <w:t>ÜLESANNE</w:t>
            </w:r>
          </w:p>
        </w:tc>
        <w:tc>
          <w:tcPr>
            <w:tcW w:w="4961" w:type="dxa"/>
          </w:tcPr>
          <w:p w14:paraId="74FECC0B" w14:textId="77777777" w:rsidR="00CC26A0" w:rsidRPr="00953239" w:rsidRDefault="007C0A49" w:rsidP="007C0A49">
            <w:pPr>
              <w:numPr>
                <w:ilvl w:val="1"/>
                <w:numId w:val="16"/>
              </w:numPr>
              <w:ind w:left="463" w:hanging="463"/>
              <w:jc w:val="both"/>
              <w:rPr>
                <w:sz w:val="22"/>
                <w:szCs w:val="22"/>
                <w:lang w:val="et-EE"/>
              </w:rPr>
            </w:pPr>
            <w:r w:rsidRPr="00953239">
              <w:rPr>
                <w:sz w:val="22"/>
                <w:szCs w:val="22"/>
                <w:lang w:val="et-EE"/>
              </w:rPr>
              <w:t xml:space="preserve">KIRJELDUS JA </w:t>
            </w:r>
            <w:r w:rsidR="00CC26A0" w:rsidRPr="00953239">
              <w:rPr>
                <w:sz w:val="22"/>
                <w:szCs w:val="22"/>
                <w:lang w:val="et-EE"/>
              </w:rPr>
              <w:t>SOOVITUD TULEMUS</w:t>
            </w:r>
          </w:p>
        </w:tc>
      </w:tr>
      <w:tr w:rsidR="00616653" w:rsidRPr="00953239" w14:paraId="186ABBB1" w14:textId="77777777" w:rsidTr="00292AD0">
        <w:trPr>
          <w:trHeight w:val="2117"/>
        </w:trPr>
        <w:tc>
          <w:tcPr>
            <w:tcW w:w="4503" w:type="dxa"/>
          </w:tcPr>
          <w:p w14:paraId="45791585" w14:textId="2B0DF367" w:rsidR="00616653" w:rsidRPr="00953239" w:rsidRDefault="00616653" w:rsidP="00616653">
            <w:pPr>
              <w:pStyle w:val="Pis"/>
              <w:tabs>
                <w:tab w:val="clear" w:pos="4153"/>
                <w:tab w:val="clear" w:pos="8306"/>
              </w:tabs>
              <w:jc w:val="both"/>
              <w:rPr>
                <w:spacing w:val="-8"/>
                <w:sz w:val="22"/>
                <w:szCs w:val="22"/>
                <w:lang w:val="et-EE"/>
              </w:rPr>
            </w:pPr>
            <w:r w:rsidRPr="00953239">
              <w:rPr>
                <w:spacing w:val="-8"/>
                <w:sz w:val="22"/>
                <w:szCs w:val="22"/>
                <w:lang w:val="et-EE"/>
              </w:rPr>
              <w:t xml:space="preserve">Linnavalitsuse </w:t>
            </w:r>
            <w:r w:rsidR="004B395C" w:rsidRPr="00953239">
              <w:rPr>
                <w:spacing w:val="-8"/>
                <w:sz w:val="22"/>
                <w:szCs w:val="22"/>
                <w:lang w:val="et-EE"/>
              </w:rPr>
              <w:t>avalike</w:t>
            </w:r>
            <w:r w:rsidR="003E6487" w:rsidRPr="00953239">
              <w:rPr>
                <w:spacing w:val="-8"/>
                <w:sz w:val="22"/>
                <w:szCs w:val="22"/>
                <w:lang w:val="et-EE"/>
              </w:rPr>
              <w:t>- ja välis</w:t>
            </w:r>
            <w:r w:rsidR="004B395C" w:rsidRPr="00953239">
              <w:rPr>
                <w:spacing w:val="-8"/>
                <w:sz w:val="22"/>
                <w:szCs w:val="22"/>
                <w:lang w:val="et-EE"/>
              </w:rPr>
              <w:t>suhete korraldamine</w:t>
            </w:r>
          </w:p>
        </w:tc>
        <w:tc>
          <w:tcPr>
            <w:tcW w:w="4961" w:type="dxa"/>
          </w:tcPr>
          <w:p w14:paraId="473E44E6" w14:textId="0FEFDEBE" w:rsidR="00742B74" w:rsidRPr="00953239" w:rsidRDefault="00292AD0" w:rsidP="00401D25">
            <w:pPr>
              <w:numPr>
                <w:ilvl w:val="0"/>
                <w:numId w:val="23"/>
              </w:numPr>
              <w:spacing w:before="100" w:beforeAutospacing="1" w:after="100" w:afterAutospacing="1"/>
              <w:ind w:left="321" w:hanging="284"/>
              <w:jc w:val="both"/>
              <w:rPr>
                <w:sz w:val="22"/>
                <w:szCs w:val="22"/>
                <w:lang w:val="et-EE" w:eastAsia="et-EE"/>
              </w:rPr>
            </w:pPr>
            <w:r w:rsidRPr="00953239">
              <w:rPr>
                <w:sz w:val="22"/>
                <w:szCs w:val="22"/>
                <w:lang w:val="et-EE" w:eastAsia="et-EE"/>
              </w:rPr>
              <w:t>h</w:t>
            </w:r>
            <w:r w:rsidR="00742B74" w:rsidRPr="00953239">
              <w:rPr>
                <w:sz w:val="22"/>
                <w:szCs w:val="22"/>
                <w:lang w:val="et-EE" w:eastAsia="et-EE"/>
              </w:rPr>
              <w:t>oitud ja arendatud on välissuhteid sõprusomavalitsuste, Eestis resideeruvate saatkondade ja esindustega</w:t>
            </w:r>
            <w:r w:rsidR="003E6487" w:rsidRPr="00953239">
              <w:rPr>
                <w:sz w:val="22"/>
                <w:szCs w:val="22"/>
                <w:lang w:val="et-EE" w:eastAsia="et-EE"/>
              </w:rPr>
              <w:t xml:space="preserve"> eesmärgiga tagada nende jätkusuutlikkus läbi vastastikuste külaskäikude, infovahetuse ja ühisprojektide;</w:t>
            </w:r>
          </w:p>
          <w:p w14:paraId="6231D921" w14:textId="058D24BA" w:rsidR="003E6487" w:rsidRPr="00953239" w:rsidRDefault="00CB1F2F" w:rsidP="00401D25">
            <w:pPr>
              <w:numPr>
                <w:ilvl w:val="0"/>
                <w:numId w:val="23"/>
              </w:numPr>
              <w:spacing w:before="100" w:beforeAutospacing="1" w:after="100" w:afterAutospacing="1"/>
              <w:ind w:left="321" w:hanging="284"/>
              <w:jc w:val="both"/>
              <w:rPr>
                <w:sz w:val="22"/>
                <w:szCs w:val="22"/>
                <w:lang w:val="et-EE" w:eastAsia="et-EE"/>
              </w:rPr>
            </w:pPr>
            <w:r w:rsidRPr="00953239">
              <w:rPr>
                <w:sz w:val="22"/>
                <w:szCs w:val="22"/>
                <w:lang w:val="et-EE" w:eastAsia="et-EE"/>
              </w:rPr>
              <w:t>linna arengut puudutav informatsioon, mis võib olla huvipakkuv sõprusomavalitsustele, saatkondadele ja teistele välispartneritele, on edastatud uute ühisprojektide ja -tegevuste algatamiseks</w:t>
            </w:r>
            <w:r w:rsidR="004D6EC9" w:rsidRPr="00953239">
              <w:rPr>
                <w:sz w:val="22"/>
                <w:szCs w:val="22"/>
                <w:lang w:val="et-EE" w:eastAsia="et-EE"/>
              </w:rPr>
              <w:t>;</w:t>
            </w:r>
          </w:p>
          <w:p w14:paraId="513B6D5A" w14:textId="3D11C66A" w:rsidR="00616653" w:rsidRPr="00953239" w:rsidRDefault="00B4051B" w:rsidP="00401D25">
            <w:pPr>
              <w:numPr>
                <w:ilvl w:val="0"/>
                <w:numId w:val="23"/>
              </w:numPr>
              <w:spacing w:before="100" w:beforeAutospacing="1" w:after="100" w:afterAutospacing="1"/>
              <w:ind w:left="321" w:hanging="284"/>
              <w:jc w:val="both"/>
              <w:rPr>
                <w:sz w:val="22"/>
                <w:szCs w:val="22"/>
                <w:lang w:val="et-EE" w:eastAsia="et-EE"/>
              </w:rPr>
            </w:pPr>
            <w:r w:rsidRPr="00953239">
              <w:rPr>
                <w:spacing w:val="-8"/>
                <w:sz w:val="22"/>
                <w:szCs w:val="22"/>
                <w:lang w:val="et-EE"/>
              </w:rPr>
              <w:t>l</w:t>
            </w:r>
            <w:r w:rsidR="00616653" w:rsidRPr="00953239">
              <w:rPr>
                <w:spacing w:val="-8"/>
                <w:sz w:val="22"/>
                <w:szCs w:val="22"/>
                <w:lang w:val="et-EE"/>
              </w:rPr>
              <w:t xml:space="preserve">innavalitsuse liikmete, linnavalitsuse </w:t>
            </w:r>
            <w:r w:rsidR="00B77C33" w:rsidRPr="00953239">
              <w:rPr>
                <w:spacing w:val="-8"/>
                <w:sz w:val="22"/>
                <w:szCs w:val="22"/>
                <w:lang w:val="et-EE"/>
              </w:rPr>
              <w:t xml:space="preserve">teenistuste </w:t>
            </w:r>
            <w:r w:rsidR="00616653" w:rsidRPr="00953239">
              <w:rPr>
                <w:spacing w:val="-8"/>
                <w:sz w:val="22"/>
                <w:szCs w:val="22"/>
                <w:lang w:val="et-EE"/>
              </w:rPr>
              <w:t xml:space="preserve">ametlikku tegevust kajastav informatsioon </w:t>
            </w:r>
            <w:r w:rsidR="004B395C" w:rsidRPr="00953239">
              <w:rPr>
                <w:spacing w:val="-8"/>
                <w:sz w:val="22"/>
                <w:szCs w:val="22"/>
                <w:lang w:val="et-EE"/>
              </w:rPr>
              <w:t xml:space="preserve">on </w:t>
            </w:r>
            <w:r w:rsidR="00616653" w:rsidRPr="00953239">
              <w:rPr>
                <w:spacing w:val="-8"/>
                <w:sz w:val="22"/>
                <w:szCs w:val="22"/>
                <w:lang w:val="et-EE"/>
              </w:rPr>
              <w:t>kogutud, süstematiseeritud, levitatud ja avalikustatud</w:t>
            </w:r>
            <w:r w:rsidR="001E3684" w:rsidRPr="00953239">
              <w:rPr>
                <w:spacing w:val="-8"/>
                <w:sz w:val="22"/>
                <w:szCs w:val="22"/>
                <w:lang w:val="et-EE"/>
              </w:rPr>
              <w:t xml:space="preserve"> tähtaegselt</w:t>
            </w:r>
            <w:r w:rsidR="00616653" w:rsidRPr="00953239">
              <w:rPr>
                <w:spacing w:val="-8"/>
                <w:sz w:val="22"/>
                <w:szCs w:val="22"/>
                <w:lang w:val="et-EE"/>
              </w:rPr>
              <w:t>;</w:t>
            </w:r>
          </w:p>
          <w:p w14:paraId="6FDEEDF5" w14:textId="7BF30B89" w:rsidR="00616653" w:rsidRPr="00953239" w:rsidRDefault="00590DAD" w:rsidP="00401D25">
            <w:pPr>
              <w:numPr>
                <w:ilvl w:val="0"/>
                <w:numId w:val="23"/>
              </w:numPr>
              <w:spacing w:before="100" w:beforeAutospacing="1" w:after="100" w:afterAutospacing="1"/>
              <w:ind w:left="321" w:hanging="284"/>
              <w:jc w:val="both"/>
              <w:rPr>
                <w:sz w:val="22"/>
                <w:szCs w:val="22"/>
                <w:lang w:val="et-EE" w:eastAsia="et-EE"/>
              </w:rPr>
            </w:pPr>
            <w:r w:rsidRPr="00953239">
              <w:rPr>
                <w:sz w:val="22"/>
                <w:szCs w:val="22"/>
                <w:lang w:val="et-EE"/>
              </w:rPr>
              <w:t xml:space="preserve">informatsioon on edastatud </w:t>
            </w:r>
            <w:r w:rsidR="00616653" w:rsidRPr="00953239">
              <w:rPr>
                <w:sz w:val="22"/>
                <w:szCs w:val="22"/>
                <w:lang w:val="et-EE"/>
              </w:rPr>
              <w:t>meediaväljaannetele linnavalitsuse otsuste, linnavalitsuse poolt korraldatavate ürituste või linnavalitsuse muu tegevuse kohta</w:t>
            </w:r>
            <w:r w:rsidRPr="00953239">
              <w:rPr>
                <w:sz w:val="22"/>
                <w:szCs w:val="22"/>
                <w:lang w:val="et-EE"/>
              </w:rPr>
              <w:t>;</w:t>
            </w:r>
          </w:p>
          <w:p w14:paraId="565BCF28" w14:textId="53BFD83A" w:rsidR="00616653" w:rsidRPr="00953239" w:rsidRDefault="004B395C" w:rsidP="00401D25">
            <w:pPr>
              <w:numPr>
                <w:ilvl w:val="0"/>
                <w:numId w:val="23"/>
              </w:numPr>
              <w:spacing w:before="100" w:beforeAutospacing="1" w:after="100" w:afterAutospacing="1"/>
              <w:ind w:left="321" w:hanging="284"/>
              <w:jc w:val="both"/>
              <w:rPr>
                <w:sz w:val="22"/>
                <w:szCs w:val="22"/>
                <w:lang w:val="et-EE" w:eastAsia="et-EE"/>
              </w:rPr>
            </w:pPr>
            <w:r w:rsidRPr="00953239">
              <w:rPr>
                <w:sz w:val="22"/>
                <w:szCs w:val="22"/>
                <w:lang w:val="et-EE"/>
              </w:rPr>
              <w:t>l</w:t>
            </w:r>
            <w:r w:rsidR="00616653" w:rsidRPr="00953239">
              <w:rPr>
                <w:sz w:val="22"/>
                <w:szCs w:val="22"/>
                <w:lang w:val="et-EE"/>
              </w:rPr>
              <w:t>inna</w:t>
            </w:r>
            <w:r w:rsidRPr="00953239">
              <w:rPr>
                <w:sz w:val="22"/>
                <w:szCs w:val="22"/>
                <w:lang w:val="et-EE"/>
              </w:rPr>
              <w:t>valitsuse</w:t>
            </w:r>
            <w:r w:rsidR="00616653" w:rsidRPr="00953239">
              <w:rPr>
                <w:sz w:val="22"/>
                <w:szCs w:val="22"/>
                <w:lang w:val="et-EE"/>
              </w:rPr>
              <w:t xml:space="preserve"> veebileh</w:t>
            </w:r>
            <w:r w:rsidR="00590DAD" w:rsidRPr="00953239">
              <w:rPr>
                <w:sz w:val="22"/>
                <w:szCs w:val="22"/>
                <w:lang w:val="et-EE"/>
              </w:rPr>
              <w:t>t</w:t>
            </w:r>
            <w:r w:rsidR="00616653" w:rsidRPr="00953239">
              <w:rPr>
                <w:sz w:val="22"/>
                <w:szCs w:val="22"/>
                <w:lang w:val="et-EE"/>
              </w:rPr>
              <w:t xml:space="preserve"> </w:t>
            </w:r>
            <w:hyperlink r:id="rId8" w:history="1">
              <w:r w:rsidR="00616653" w:rsidRPr="00953239">
                <w:rPr>
                  <w:rStyle w:val="Hperlink"/>
                  <w:sz w:val="22"/>
                  <w:szCs w:val="22"/>
                  <w:lang w:val="et-EE"/>
                </w:rPr>
                <w:t>www.kohtla-jarve.ee</w:t>
              </w:r>
            </w:hyperlink>
            <w:r w:rsidR="00616653" w:rsidRPr="00953239">
              <w:rPr>
                <w:sz w:val="22"/>
                <w:szCs w:val="22"/>
                <w:lang w:val="et-EE"/>
              </w:rPr>
              <w:t xml:space="preserve"> </w:t>
            </w:r>
            <w:r w:rsidR="00590DAD" w:rsidRPr="00953239">
              <w:rPr>
                <w:sz w:val="22"/>
                <w:szCs w:val="22"/>
                <w:lang w:val="et-EE"/>
              </w:rPr>
              <w:t xml:space="preserve">on </w:t>
            </w:r>
            <w:r w:rsidR="00616653" w:rsidRPr="00953239">
              <w:rPr>
                <w:sz w:val="22"/>
                <w:szCs w:val="22"/>
                <w:lang w:val="et-EE"/>
              </w:rPr>
              <w:t>arenda</w:t>
            </w:r>
            <w:r w:rsidR="00590DAD" w:rsidRPr="00953239">
              <w:rPr>
                <w:sz w:val="22"/>
                <w:szCs w:val="22"/>
                <w:lang w:val="et-EE"/>
              </w:rPr>
              <w:t>tud</w:t>
            </w:r>
            <w:r w:rsidR="00616653" w:rsidRPr="00953239">
              <w:rPr>
                <w:sz w:val="22"/>
                <w:szCs w:val="22"/>
                <w:lang w:val="et-EE"/>
              </w:rPr>
              <w:t xml:space="preserve"> ja </w:t>
            </w:r>
            <w:r w:rsidR="00590DAD" w:rsidRPr="00953239">
              <w:rPr>
                <w:sz w:val="22"/>
                <w:szCs w:val="22"/>
                <w:lang w:val="et-EE"/>
              </w:rPr>
              <w:t>kaasajastatud;</w:t>
            </w:r>
          </w:p>
          <w:p w14:paraId="1B2714D0" w14:textId="1195FCF1" w:rsidR="00616653" w:rsidRPr="00953239" w:rsidRDefault="003406D7" w:rsidP="00577E04">
            <w:pPr>
              <w:numPr>
                <w:ilvl w:val="0"/>
                <w:numId w:val="23"/>
              </w:numPr>
              <w:spacing w:before="100" w:beforeAutospacing="1" w:after="100" w:afterAutospacing="1"/>
              <w:ind w:left="321" w:hanging="284"/>
              <w:jc w:val="both"/>
              <w:rPr>
                <w:sz w:val="22"/>
                <w:szCs w:val="22"/>
                <w:lang w:val="et-EE" w:eastAsia="et-EE"/>
              </w:rPr>
            </w:pPr>
            <w:r w:rsidRPr="00953239">
              <w:rPr>
                <w:sz w:val="22"/>
                <w:szCs w:val="22"/>
                <w:lang w:val="et-EE"/>
              </w:rPr>
              <w:t xml:space="preserve">korraldatud on </w:t>
            </w:r>
            <w:r w:rsidR="004B395C" w:rsidRPr="00953239">
              <w:rPr>
                <w:sz w:val="22"/>
                <w:szCs w:val="22"/>
                <w:lang w:val="et-EE"/>
              </w:rPr>
              <w:t>l</w:t>
            </w:r>
            <w:r w:rsidR="00616653" w:rsidRPr="00953239">
              <w:rPr>
                <w:sz w:val="22"/>
                <w:szCs w:val="22"/>
                <w:lang w:val="et-EE"/>
              </w:rPr>
              <w:t>innavalitsuse kommunikatsioonistrateegia koostami</w:t>
            </w:r>
            <w:r w:rsidRPr="00953239">
              <w:rPr>
                <w:sz w:val="22"/>
                <w:szCs w:val="22"/>
                <w:lang w:val="et-EE"/>
              </w:rPr>
              <w:t>ne;</w:t>
            </w:r>
          </w:p>
          <w:p w14:paraId="0542EBE9" w14:textId="2AE7393A" w:rsidR="008C3870" w:rsidRPr="00953239" w:rsidRDefault="000455D0" w:rsidP="00E6393A">
            <w:pPr>
              <w:numPr>
                <w:ilvl w:val="0"/>
                <w:numId w:val="23"/>
              </w:numPr>
              <w:spacing w:before="100" w:beforeAutospacing="1" w:after="100" w:afterAutospacing="1"/>
              <w:ind w:left="321" w:hanging="284"/>
              <w:jc w:val="both"/>
              <w:rPr>
                <w:sz w:val="22"/>
                <w:szCs w:val="22"/>
                <w:lang w:val="et-EE" w:eastAsia="et-EE"/>
              </w:rPr>
            </w:pPr>
            <w:r w:rsidRPr="00953239">
              <w:rPr>
                <w:sz w:val="22"/>
                <w:szCs w:val="22"/>
                <w:lang w:val="et-EE"/>
              </w:rPr>
              <w:t xml:space="preserve">avaldatud on </w:t>
            </w:r>
            <w:r w:rsidR="001079AB" w:rsidRPr="00953239">
              <w:rPr>
                <w:sz w:val="22"/>
                <w:szCs w:val="22"/>
                <w:lang w:val="et-EE"/>
              </w:rPr>
              <w:t xml:space="preserve">linnavalitsuse </w:t>
            </w:r>
            <w:r w:rsidR="008C3870" w:rsidRPr="00953239">
              <w:rPr>
                <w:sz w:val="22"/>
                <w:szCs w:val="22"/>
                <w:lang w:val="et-EE"/>
              </w:rPr>
              <w:t>tea</w:t>
            </w:r>
            <w:r w:rsidRPr="00953239">
              <w:rPr>
                <w:sz w:val="22"/>
                <w:szCs w:val="22"/>
                <w:lang w:val="et-EE"/>
              </w:rPr>
              <w:t>v</w:t>
            </w:r>
            <w:r w:rsidR="008C3870" w:rsidRPr="00953239">
              <w:rPr>
                <w:sz w:val="22"/>
                <w:szCs w:val="22"/>
                <w:lang w:val="et-EE"/>
              </w:rPr>
              <w:t xml:space="preserve">e </w:t>
            </w:r>
            <w:r w:rsidRPr="00953239">
              <w:rPr>
                <w:sz w:val="22"/>
                <w:szCs w:val="22"/>
                <w:lang w:val="et-EE"/>
              </w:rPr>
              <w:t xml:space="preserve">linna </w:t>
            </w:r>
            <w:r w:rsidR="008C3870" w:rsidRPr="00953239">
              <w:rPr>
                <w:sz w:val="22"/>
                <w:szCs w:val="22"/>
                <w:lang w:val="et-EE"/>
              </w:rPr>
              <w:t>veebilehel</w:t>
            </w:r>
            <w:r w:rsidR="00151182" w:rsidRPr="00953239">
              <w:rPr>
                <w:sz w:val="22"/>
                <w:szCs w:val="22"/>
                <w:lang w:val="et-EE"/>
              </w:rPr>
              <w:t>;</w:t>
            </w:r>
          </w:p>
          <w:p w14:paraId="520D933B" w14:textId="68B8867E" w:rsidR="00E6393A" w:rsidRPr="00953239" w:rsidRDefault="00EC0CD3" w:rsidP="00E6393A">
            <w:pPr>
              <w:numPr>
                <w:ilvl w:val="0"/>
                <w:numId w:val="23"/>
              </w:numPr>
              <w:spacing w:before="100" w:beforeAutospacing="1" w:after="100" w:afterAutospacing="1"/>
              <w:ind w:left="321" w:hanging="284"/>
              <w:jc w:val="both"/>
              <w:rPr>
                <w:sz w:val="22"/>
                <w:szCs w:val="22"/>
                <w:lang w:val="et-EE" w:eastAsia="et-EE"/>
              </w:rPr>
            </w:pPr>
            <w:r w:rsidRPr="00953239">
              <w:rPr>
                <w:sz w:val="22"/>
                <w:szCs w:val="22"/>
                <w:lang w:val="et-EE" w:eastAsia="et-EE"/>
              </w:rPr>
              <w:t>p</w:t>
            </w:r>
            <w:r w:rsidR="00D031F0" w:rsidRPr="00953239">
              <w:rPr>
                <w:sz w:val="22"/>
                <w:szCs w:val="22"/>
                <w:lang w:val="et-EE" w:eastAsia="et-EE"/>
              </w:rPr>
              <w:t xml:space="preserve">ressiteated ja uudislood on koostatud ja toimetatud. Vajalikud videod (sh lühivideod </w:t>
            </w:r>
            <w:proofErr w:type="spellStart"/>
            <w:r w:rsidR="00D031F0" w:rsidRPr="00953239">
              <w:rPr>
                <w:sz w:val="22"/>
                <w:szCs w:val="22"/>
                <w:lang w:val="et-EE" w:eastAsia="et-EE"/>
              </w:rPr>
              <w:t>Storyde</w:t>
            </w:r>
            <w:proofErr w:type="spellEnd"/>
            <w:r w:rsidR="00D031F0" w:rsidRPr="00953239">
              <w:rPr>
                <w:sz w:val="22"/>
                <w:szCs w:val="22"/>
                <w:lang w:val="et-EE" w:eastAsia="et-EE"/>
              </w:rPr>
              <w:t xml:space="preserve"> või </w:t>
            </w:r>
            <w:proofErr w:type="spellStart"/>
            <w:r w:rsidR="00D031F0" w:rsidRPr="00953239">
              <w:rPr>
                <w:sz w:val="22"/>
                <w:szCs w:val="22"/>
                <w:lang w:val="et-EE" w:eastAsia="et-EE"/>
              </w:rPr>
              <w:t>Reelside</w:t>
            </w:r>
            <w:proofErr w:type="spellEnd"/>
            <w:r w:rsidR="00D031F0" w:rsidRPr="00953239">
              <w:rPr>
                <w:sz w:val="22"/>
                <w:szCs w:val="22"/>
                <w:lang w:val="et-EE" w:eastAsia="et-EE"/>
              </w:rPr>
              <w:t xml:space="preserve"> formaadis) ning pildid on loodud</w:t>
            </w:r>
            <w:r w:rsidR="008957DA" w:rsidRPr="00953239">
              <w:rPr>
                <w:sz w:val="22"/>
                <w:szCs w:val="22"/>
                <w:lang w:val="et-EE" w:eastAsia="et-EE"/>
              </w:rPr>
              <w:t>;</w:t>
            </w:r>
          </w:p>
          <w:p w14:paraId="213135FB" w14:textId="6DE874A6" w:rsidR="001079AB" w:rsidRPr="00953239" w:rsidRDefault="00EC0CD3" w:rsidP="00577E04">
            <w:pPr>
              <w:numPr>
                <w:ilvl w:val="0"/>
                <w:numId w:val="23"/>
              </w:numPr>
              <w:spacing w:before="100" w:beforeAutospacing="1" w:after="100" w:afterAutospacing="1"/>
              <w:ind w:left="360"/>
              <w:jc w:val="both"/>
              <w:rPr>
                <w:sz w:val="22"/>
                <w:szCs w:val="22"/>
                <w:lang w:val="et-EE" w:eastAsia="et-EE"/>
              </w:rPr>
            </w:pPr>
            <w:r w:rsidRPr="00953239">
              <w:rPr>
                <w:sz w:val="22"/>
                <w:szCs w:val="22"/>
                <w:lang w:val="et-EE" w:eastAsia="et-EE"/>
              </w:rPr>
              <w:lastRenderedPageBreak/>
              <w:t>linna sisekommunikatsioon on korraldatud, sh suhtlemine teenistuste, linnavalitsuse hallatavate asutuste ning kõigi linnavalitsuse teenistujate ja töötajatega, et tagada sisekommunikatsiooni sujuv toimimine ning vahendada vajalikku informatsiooni linnavalitsusest ja vastupidi</w:t>
            </w:r>
            <w:r w:rsidR="001079AB" w:rsidRPr="00953239">
              <w:rPr>
                <w:sz w:val="22"/>
                <w:szCs w:val="22"/>
                <w:lang w:val="et-EE" w:eastAsia="et-EE"/>
              </w:rPr>
              <w:t>;</w:t>
            </w:r>
          </w:p>
          <w:p w14:paraId="7278663A" w14:textId="73BBE894" w:rsidR="00AB73AB" w:rsidRPr="00953239" w:rsidRDefault="00B77C33" w:rsidP="00AB73AB">
            <w:pPr>
              <w:numPr>
                <w:ilvl w:val="0"/>
                <w:numId w:val="23"/>
              </w:numPr>
              <w:spacing w:before="100" w:beforeAutospacing="1" w:after="100" w:afterAutospacing="1"/>
              <w:ind w:left="360"/>
              <w:jc w:val="both"/>
              <w:rPr>
                <w:sz w:val="22"/>
                <w:szCs w:val="22"/>
                <w:lang w:val="et-EE" w:eastAsia="et-EE"/>
              </w:rPr>
            </w:pPr>
            <w:r w:rsidRPr="00953239">
              <w:rPr>
                <w:sz w:val="22"/>
                <w:szCs w:val="22"/>
                <w:lang w:val="et-EE" w:eastAsia="et-EE"/>
              </w:rPr>
              <w:t xml:space="preserve">teatega </w:t>
            </w:r>
            <w:r w:rsidR="003F40A8" w:rsidRPr="00953239">
              <w:rPr>
                <w:sz w:val="22"/>
                <w:szCs w:val="22"/>
                <w:lang w:val="et-EE" w:eastAsia="et-EE"/>
              </w:rPr>
              <w:t xml:space="preserve">või infoga </w:t>
            </w:r>
            <w:r w:rsidRPr="00953239">
              <w:rPr>
                <w:sz w:val="22"/>
                <w:szCs w:val="22"/>
                <w:lang w:val="et-EE" w:eastAsia="et-EE"/>
              </w:rPr>
              <w:t xml:space="preserve">seotud </w:t>
            </w:r>
            <w:proofErr w:type="spellStart"/>
            <w:r w:rsidRPr="00953239">
              <w:rPr>
                <w:sz w:val="22"/>
                <w:szCs w:val="22"/>
                <w:lang w:val="et-EE" w:eastAsia="et-EE"/>
              </w:rPr>
              <w:t>visuaalid</w:t>
            </w:r>
            <w:proofErr w:type="spellEnd"/>
            <w:r w:rsidRPr="00953239">
              <w:rPr>
                <w:sz w:val="22"/>
                <w:szCs w:val="22"/>
                <w:lang w:val="et-EE" w:eastAsia="et-EE"/>
              </w:rPr>
              <w:t xml:space="preserve"> ja kujundused on väljatöötatud, loodud ja kasutusele võetud vastavalt Kohtla-Järve linna stiiliraamatule;</w:t>
            </w:r>
            <w:r w:rsidR="00936990" w:rsidRPr="00953239">
              <w:rPr>
                <w:sz w:val="22"/>
                <w:szCs w:val="22"/>
                <w:lang w:val="et-EE" w:eastAsia="et-EE"/>
              </w:rPr>
              <w:t xml:space="preserve"> </w:t>
            </w:r>
            <w:r w:rsidR="00AB73AB" w:rsidRPr="00953239">
              <w:rPr>
                <w:sz w:val="22"/>
                <w:szCs w:val="22"/>
                <w:lang w:val="et-EE" w:eastAsia="et-EE"/>
              </w:rPr>
              <w:t>linna ajalehe materjal on koondatud, koostatud, trükki saadetud ja levitatud</w:t>
            </w:r>
            <w:r w:rsidR="005766E1" w:rsidRPr="00953239">
              <w:rPr>
                <w:sz w:val="22"/>
                <w:szCs w:val="22"/>
                <w:lang w:val="et-EE" w:eastAsia="et-EE"/>
              </w:rPr>
              <w:t xml:space="preserve"> vastavalt kinnitatud ajakavale</w:t>
            </w:r>
            <w:r w:rsidR="00AB73AB" w:rsidRPr="00953239">
              <w:rPr>
                <w:sz w:val="22"/>
                <w:szCs w:val="22"/>
                <w:lang w:val="et-EE" w:eastAsia="et-EE"/>
              </w:rPr>
              <w:t>;</w:t>
            </w:r>
          </w:p>
          <w:p w14:paraId="45563CE3" w14:textId="4BB8011B" w:rsidR="00292AD0" w:rsidRPr="00953239" w:rsidRDefault="00151182" w:rsidP="00292AD0">
            <w:pPr>
              <w:numPr>
                <w:ilvl w:val="0"/>
                <w:numId w:val="23"/>
              </w:numPr>
              <w:ind w:left="360"/>
              <w:jc w:val="both"/>
              <w:rPr>
                <w:sz w:val="22"/>
                <w:szCs w:val="22"/>
                <w:lang w:val="et-EE" w:eastAsia="et-EE"/>
              </w:rPr>
            </w:pPr>
            <w:r w:rsidRPr="00953239">
              <w:rPr>
                <w:sz w:val="22"/>
                <w:szCs w:val="22"/>
                <w:lang w:val="et-EE" w:eastAsia="et-EE"/>
              </w:rPr>
              <w:t>kodanike ja juriidiliste isikute esindajatega on vajadusel korraldatud nõustamine ja vastuvõtt oma valdkonna piires</w:t>
            </w:r>
            <w:r w:rsidR="00AB73AB" w:rsidRPr="00953239">
              <w:rPr>
                <w:sz w:val="22"/>
                <w:szCs w:val="22"/>
                <w:lang w:val="et-EE" w:eastAsia="et-EE"/>
              </w:rPr>
              <w:t>.</w:t>
            </w:r>
          </w:p>
        </w:tc>
      </w:tr>
      <w:tr w:rsidR="00616653" w:rsidRPr="00953239" w14:paraId="78DD8982" w14:textId="77777777" w:rsidTr="00CC26A0">
        <w:tc>
          <w:tcPr>
            <w:tcW w:w="4503" w:type="dxa"/>
          </w:tcPr>
          <w:p w14:paraId="51AF2601" w14:textId="77777777" w:rsidR="00616653" w:rsidRPr="00953239" w:rsidRDefault="00616653" w:rsidP="00616653">
            <w:pPr>
              <w:pStyle w:val="Pis"/>
              <w:tabs>
                <w:tab w:val="clear" w:pos="4153"/>
                <w:tab w:val="clear" w:pos="8306"/>
              </w:tabs>
              <w:jc w:val="both"/>
              <w:rPr>
                <w:spacing w:val="-8"/>
                <w:sz w:val="22"/>
                <w:szCs w:val="22"/>
                <w:lang w:val="et-EE"/>
              </w:rPr>
            </w:pPr>
            <w:r w:rsidRPr="00953239">
              <w:rPr>
                <w:sz w:val="22"/>
                <w:szCs w:val="22"/>
                <w:lang w:val="et-EE"/>
              </w:rPr>
              <w:lastRenderedPageBreak/>
              <w:t>Linna brändi kujundamine</w:t>
            </w:r>
          </w:p>
        </w:tc>
        <w:tc>
          <w:tcPr>
            <w:tcW w:w="4961" w:type="dxa"/>
          </w:tcPr>
          <w:p w14:paraId="4751D0C0" w14:textId="4344919C" w:rsidR="00616653" w:rsidRPr="00953239" w:rsidRDefault="00F42884" w:rsidP="00616653">
            <w:pPr>
              <w:numPr>
                <w:ilvl w:val="0"/>
                <w:numId w:val="24"/>
              </w:numPr>
              <w:spacing w:before="100" w:beforeAutospacing="1" w:after="100" w:afterAutospacing="1"/>
              <w:ind w:left="321" w:hanging="284"/>
              <w:jc w:val="both"/>
              <w:rPr>
                <w:sz w:val="22"/>
                <w:szCs w:val="22"/>
                <w:lang w:val="et-EE" w:eastAsia="et-EE"/>
              </w:rPr>
            </w:pPr>
            <w:r w:rsidRPr="00953239">
              <w:rPr>
                <w:sz w:val="22"/>
                <w:szCs w:val="22"/>
                <w:lang w:val="et-EE"/>
              </w:rPr>
              <w:t xml:space="preserve">korraldatud on </w:t>
            </w:r>
            <w:r w:rsidR="00B4051B" w:rsidRPr="00953239">
              <w:rPr>
                <w:sz w:val="22"/>
                <w:szCs w:val="22"/>
                <w:lang w:val="et-EE"/>
              </w:rPr>
              <w:t>l</w:t>
            </w:r>
            <w:r w:rsidR="00616653" w:rsidRPr="00953239">
              <w:rPr>
                <w:sz w:val="22"/>
                <w:szCs w:val="22"/>
                <w:lang w:val="et-EE"/>
              </w:rPr>
              <w:t>inna mainet kujundavate tegevuste koordineerimine (maine- ja turismitrükised, artiklid ja reklaamid, suveniirid, kampaaniad, üritused jmt);</w:t>
            </w:r>
          </w:p>
          <w:p w14:paraId="28C22E2B" w14:textId="0094D604" w:rsidR="00616653" w:rsidRPr="00953239" w:rsidRDefault="004B395C" w:rsidP="003C206B">
            <w:pPr>
              <w:numPr>
                <w:ilvl w:val="0"/>
                <w:numId w:val="24"/>
              </w:numPr>
              <w:spacing w:before="100" w:beforeAutospacing="1" w:after="100" w:afterAutospacing="1"/>
              <w:ind w:left="321" w:hanging="284"/>
              <w:jc w:val="both"/>
              <w:rPr>
                <w:sz w:val="22"/>
                <w:szCs w:val="22"/>
                <w:lang w:val="et-EE" w:eastAsia="et-EE"/>
              </w:rPr>
            </w:pPr>
            <w:r w:rsidRPr="00953239">
              <w:rPr>
                <w:sz w:val="22"/>
                <w:szCs w:val="22"/>
                <w:lang w:val="et-EE"/>
              </w:rPr>
              <w:t>l</w:t>
            </w:r>
            <w:r w:rsidR="00616653" w:rsidRPr="00953239">
              <w:rPr>
                <w:sz w:val="22"/>
                <w:szCs w:val="22"/>
                <w:lang w:val="et-EE"/>
              </w:rPr>
              <w:t>inna sotsiaalmeedia kanali</w:t>
            </w:r>
            <w:r w:rsidR="003406D7" w:rsidRPr="00953239">
              <w:rPr>
                <w:sz w:val="22"/>
                <w:szCs w:val="22"/>
                <w:lang w:val="et-EE"/>
              </w:rPr>
              <w:t xml:space="preserve">d </w:t>
            </w:r>
            <w:r w:rsidR="00AB73AB" w:rsidRPr="00953239">
              <w:rPr>
                <w:sz w:val="22"/>
                <w:szCs w:val="22"/>
                <w:lang w:val="et-EE"/>
              </w:rPr>
              <w:t xml:space="preserve">(Facebook, </w:t>
            </w:r>
            <w:proofErr w:type="spellStart"/>
            <w:r w:rsidR="00AB73AB" w:rsidRPr="00953239">
              <w:rPr>
                <w:sz w:val="22"/>
                <w:szCs w:val="22"/>
                <w:lang w:val="et-EE"/>
              </w:rPr>
              <w:t>Instaram</w:t>
            </w:r>
            <w:proofErr w:type="spellEnd"/>
            <w:r w:rsidR="00AB73AB" w:rsidRPr="00953239">
              <w:rPr>
                <w:sz w:val="22"/>
                <w:szCs w:val="22"/>
                <w:lang w:val="et-EE"/>
              </w:rPr>
              <w:t xml:space="preserve">, LinkedIn jne.) </w:t>
            </w:r>
            <w:r w:rsidR="003406D7" w:rsidRPr="00953239">
              <w:rPr>
                <w:sz w:val="22"/>
                <w:szCs w:val="22"/>
                <w:lang w:val="et-EE"/>
              </w:rPr>
              <w:t>on</w:t>
            </w:r>
            <w:r w:rsidR="00616653" w:rsidRPr="00953239">
              <w:rPr>
                <w:sz w:val="22"/>
                <w:szCs w:val="22"/>
                <w:lang w:val="et-EE"/>
              </w:rPr>
              <w:t xml:space="preserve"> loo</w:t>
            </w:r>
            <w:r w:rsidR="003406D7" w:rsidRPr="00953239">
              <w:rPr>
                <w:sz w:val="22"/>
                <w:szCs w:val="22"/>
                <w:lang w:val="et-EE"/>
              </w:rPr>
              <w:t>dud</w:t>
            </w:r>
            <w:r w:rsidR="00616653" w:rsidRPr="00953239">
              <w:rPr>
                <w:sz w:val="22"/>
                <w:szCs w:val="22"/>
                <w:lang w:val="et-EE"/>
              </w:rPr>
              <w:t xml:space="preserve"> ja arend</w:t>
            </w:r>
            <w:r w:rsidR="003406D7" w:rsidRPr="00953239">
              <w:rPr>
                <w:sz w:val="22"/>
                <w:szCs w:val="22"/>
                <w:lang w:val="et-EE"/>
              </w:rPr>
              <w:t>atud</w:t>
            </w:r>
            <w:r w:rsidR="00AB73AB" w:rsidRPr="00953239">
              <w:rPr>
                <w:sz w:val="22"/>
                <w:szCs w:val="22"/>
                <w:lang w:val="et-EE"/>
              </w:rPr>
              <w:t>, korrektselt seadistatud ja reklaami levitamiseks valmis</w:t>
            </w:r>
            <w:r w:rsidR="00616653" w:rsidRPr="00953239">
              <w:rPr>
                <w:sz w:val="22"/>
                <w:szCs w:val="22"/>
                <w:lang w:val="et-EE"/>
              </w:rPr>
              <w:t xml:space="preserve"> ning nende </w:t>
            </w:r>
            <w:r w:rsidR="00AB73AB" w:rsidRPr="00953239">
              <w:rPr>
                <w:sz w:val="22"/>
                <w:szCs w:val="22"/>
                <w:lang w:val="et-EE"/>
              </w:rPr>
              <w:t xml:space="preserve">tõhus toimimine </w:t>
            </w:r>
            <w:r w:rsidR="008218FA" w:rsidRPr="00953239">
              <w:rPr>
                <w:sz w:val="22"/>
                <w:szCs w:val="22"/>
                <w:lang w:val="et-EE"/>
              </w:rPr>
              <w:t>on korraldatud</w:t>
            </w:r>
            <w:r w:rsidR="00616653" w:rsidRPr="00953239">
              <w:rPr>
                <w:sz w:val="22"/>
                <w:szCs w:val="22"/>
                <w:lang w:val="et-EE"/>
              </w:rPr>
              <w:t>;</w:t>
            </w:r>
          </w:p>
          <w:p w14:paraId="1D62C433" w14:textId="46BAD33C" w:rsidR="00616653" w:rsidRPr="00953239" w:rsidRDefault="00616653" w:rsidP="00616653">
            <w:pPr>
              <w:numPr>
                <w:ilvl w:val="0"/>
                <w:numId w:val="24"/>
              </w:numPr>
              <w:spacing w:before="100" w:beforeAutospacing="1" w:after="100" w:afterAutospacing="1"/>
              <w:ind w:left="321" w:hanging="284"/>
              <w:jc w:val="both"/>
              <w:rPr>
                <w:sz w:val="22"/>
                <w:szCs w:val="22"/>
                <w:lang w:val="et-EE" w:eastAsia="et-EE"/>
              </w:rPr>
            </w:pPr>
            <w:r w:rsidRPr="00953239">
              <w:rPr>
                <w:sz w:val="22"/>
                <w:szCs w:val="22"/>
                <w:lang w:val="et-EE"/>
              </w:rPr>
              <w:t>Kohtla-Järve linna puudutav</w:t>
            </w:r>
            <w:r w:rsidR="008218FA" w:rsidRPr="00953239">
              <w:rPr>
                <w:sz w:val="22"/>
                <w:szCs w:val="22"/>
                <w:lang w:val="et-EE"/>
              </w:rPr>
              <w:t>ad</w:t>
            </w:r>
            <w:r w:rsidRPr="00953239">
              <w:rPr>
                <w:sz w:val="22"/>
                <w:szCs w:val="22"/>
                <w:lang w:val="et-EE"/>
              </w:rPr>
              <w:t xml:space="preserve"> meediakajastuse</w:t>
            </w:r>
            <w:r w:rsidR="008218FA" w:rsidRPr="00953239">
              <w:rPr>
                <w:sz w:val="22"/>
                <w:szCs w:val="22"/>
                <w:lang w:val="et-EE"/>
              </w:rPr>
              <w:t>d on</w:t>
            </w:r>
            <w:r w:rsidRPr="00953239">
              <w:rPr>
                <w:sz w:val="22"/>
                <w:szCs w:val="22"/>
                <w:lang w:val="et-EE"/>
              </w:rPr>
              <w:t xml:space="preserve"> jälgi</w:t>
            </w:r>
            <w:r w:rsidR="008218FA" w:rsidRPr="00953239">
              <w:rPr>
                <w:sz w:val="22"/>
                <w:szCs w:val="22"/>
                <w:lang w:val="et-EE"/>
              </w:rPr>
              <w:t>tud</w:t>
            </w:r>
            <w:r w:rsidRPr="00953239">
              <w:rPr>
                <w:sz w:val="22"/>
                <w:szCs w:val="22"/>
                <w:lang w:val="et-EE"/>
              </w:rPr>
              <w:t xml:space="preserve"> ja analüüs</w:t>
            </w:r>
            <w:r w:rsidR="008218FA" w:rsidRPr="00953239">
              <w:rPr>
                <w:sz w:val="22"/>
                <w:szCs w:val="22"/>
                <w:lang w:val="et-EE"/>
              </w:rPr>
              <w:t>itud</w:t>
            </w:r>
            <w:r w:rsidR="00151182" w:rsidRPr="00953239">
              <w:rPr>
                <w:sz w:val="22"/>
                <w:szCs w:val="22"/>
                <w:lang w:val="et-EE"/>
              </w:rPr>
              <w:t>;</w:t>
            </w:r>
          </w:p>
          <w:p w14:paraId="23318C62" w14:textId="6B151334" w:rsidR="0086031F" w:rsidRPr="00953239" w:rsidRDefault="00D7685E" w:rsidP="00292AD0">
            <w:pPr>
              <w:numPr>
                <w:ilvl w:val="0"/>
                <w:numId w:val="24"/>
              </w:numPr>
              <w:spacing w:before="100" w:beforeAutospacing="1" w:after="100" w:afterAutospacing="1"/>
              <w:ind w:left="321" w:hanging="284"/>
              <w:jc w:val="both"/>
              <w:rPr>
                <w:sz w:val="22"/>
                <w:szCs w:val="22"/>
                <w:lang w:val="et-EE" w:eastAsia="et-EE"/>
              </w:rPr>
            </w:pPr>
            <w:r w:rsidRPr="00953239">
              <w:rPr>
                <w:sz w:val="22"/>
                <w:szCs w:val="22"/>
                <w:lang w:val="et-EE"/>
              </w:rPr>
              <w:t>l</w:t>
            </w:r>
            <w:r w:rsidR="00CB1F2F" w:rsidRPr="00953239">
              <w:rPr>
                <w:sz w:val="22"/>
                <w:szCs w:val="22"/>
                <w:lang w:val="et-EE"/>
              </w:rPr>
              <w:t>innavalitsuse juhid ja teenistujad on ettekannete</w:t>
            </w:r>
            <w:r w:rsidRPr="00953239">
              <w:rPr>
                <w:sz w:val="22"/>
                <w:szCs w:val="22"/>
                <w:lang w:val="et-EE"/>
              </w:rPr>
              <w:t>, kõnede ja artiklite koostamisel abistatud</w:t>
            </w:r>
            <w:r w:rsidR="0086031F" w:rsidRPr="00953239">
              <w:rPr>
                <w:sz w:val="22"/>
                <w:szCs w:val="22"/>
                <w:lang w:val="et-EE"/>
              </w:rPr>
              <w:t>;</w:t>
            </w:r>
          </w:p>
          <w:p w14:paraId="63E18207" w14:textId="77777777" w:rsidR="00D02697" w:rsidRPr="00953239" w:rsidRDefault="00D02697" w:rsidP="00D02697">
            <w:pPr>
              <w:numPr>
                <w:ilvl w:val="0"/>
                <w:numId w:val="24"/>
              </w:numPr>
              <w:spacing w:before="100" w:beforeAutospacing="1" w:after="100" w:afterAutospacing="1"/>
              <w:ind w:left="321" w:hanging="284"/>
              <w:jc w:val="both"/>
              <w:rPr>
                <w:sz w:val="22"/>
                <w:szCs w:val="22"/>
                <w:lang w:val="et-EE" w:eastAsia="et-EE"/>
              </w:rPr>
            </w:pPr>
            <w:r w:rsidRPr="00953239">
              <w:rPr>
                <w:sz w:val="22"/>
                <w:szCs w:val="22"/>
                <w:lang w:val="et-EE" w:eastAsia="et-EE"/>
              </w:rPr>
              <w:t>linna tutvustavate võõrkeelsete materjalide ettevalmistamises ja väljaandmises on osaletud;</w:t>
            </w:r>
          </w:p>
          <w:p w14:paraId="3C71E7FC" w14:textId="6C1D4B2A" w:rsidR="00D02697" w:rsidRPr="00953239" w:rsidRDefault="00E6393A" w:rsidP="00292AD0">
            <w:pPr>
              <w:numPr>
                <w:ilvl w:val="0"/>
                <w:numId w:val="24"/>
              </w:numPr>
              <w:ind w:left="321" w:hanging="284"/>
              <w:jc w:val="both"/>
              <w:rPr>
                <w:sz w:val="22"/>
                <w:szCs w:val="22"/>
                <w:lang w:val="et-EE" w:eastAsia="et-EE"/>
              </w:rPr>
            </w:pPr>
            <w:r w:rsidRPr="00953239">
              <w:rPr>
                <w:sz w:val="22"/>
                <w:szCs w:val="22"/>
                <w:lang w:val="et-EE" w:eastAsia="et-EE"/>
              </w:rPr>
              <w:t>linna mainekujunduslike kinkesuveniiride ja meenete ideekavandite väljatöötamises on osaletud</w:t>
            </w:r>
            <w:r w:rsidR="00292AD0" w:rsidRPr="00953239">
              <w:rPr>
                <w:sz w:val="22"/>
                <w:szCs w:val="22"/>
                <w:lang w:val="et-EE" w:eastAsia="et-EE"/>
              </w:rPr>
              <w:t>.</w:t>
            </w:r>
          </w:p>
        </w:tc>
      </w:tr>
      <w:tr w:rsidR="003C206B" w:rsidRPr="00953239" w14:paraId="0A302876" w14:textId="77777777" w:rsidTr="00CC26A0">
        <w:tc>
          <w:tcPr>
            <w:tcW w:w="4503" w:type="dxa"/>
          </w:tcPr>
          <w:p w14:paraId="65F12DB2" w14:textId="77777777" w:rsidR="003C206B" w:rsidRPr="00953239" w:rsidRDefault="003C206B" w:rsidP="00616653">
            <w:pPr>
              <w:jc w:val="both"/>
              <w:rPr>
                <w:sz w:val="22"/>
                <w:szCs w:val="22"/>
                <w:lang w:val="et-EE"/>
              </w:rPr>
            </w:pPr>
            <w:r w:rsidRPr="00953239">
              <w:rPr>
                <w:sz w:val="22"/>
                <w:szCs w:val="22"/>
                <w:lang w:val="et-EE"/>
              </w:rPr>
              <w:t>Ürituste korraldamises osalemine</w:t>
            </w:r>
          </w:p>
        </w:tc>
        <w:tc>
          <w:tcPr>
            <w:tcW w:w="4961" w:type="dxa"/>
          </w:tcPr>
          <w:p w14:paraId="7072EE09" w14:textId="3F2DBC43" w:rsidR="003C206B" w:rsidRPr="00953239" w:rsidRDefault="00290730" w:rsidP="00D02697">
            <w:pPr>
              <w:pStyle w:val="Loendilik"/>
              <w:numPr>
                <w:ilvl w:val="0"/>
                <w:numId w:val="32"/>
              </w:numPr>
              <w:ind w:left="360"/>
              <w:jc w:val="both"/>
              <w:rPr>
                <w:sz w:val="22"/>
                <w:szCs w:val="22"/>
                <w:lang w:val="et-EE" w:eastAsia="ar-SA"/>
              </w:rPr>
            </w:pPr>
            <w:r w:rsidRPr="00953239">
              <w:rPr>
                <w:sz w:val="22"/>
                <w:szCs w:val="22"/>
                <w:lang w:val="et-EE"/>
              </w:rPr>
              <w:t>l</w:t>
            </w:r>
            <w:r w:rsidR="003C206B" w:rsidRPr="00953239">
              <w:rPr>
                <w:sz w:val="22"/>
                <w:szCs w:val="22"/>
                <w:lang w:val="et-EE"/>
              </w:rPr>
              <w:t>inna ametlike delegatsioonide välisvisiitide ja välisriikidest Kohtla-Järve linna saabuvate ametlike delegatsioonide vastuvõt</w:t>
            </w:r>
            <w:r w:rsidR="004B7804" w:rsidRPr="00953239">
              <w:rPr>
                <w:sz w:val="22"/>
                <w:szCs w:val="22"/>
                <w:lang w:val="et-EE"/>
              </w:rPr>
              <w:t xml:space="preserve">t on </w:t>
            </w:r>
            <w:r w:rsidR="003C206B" w:rsidRPr="00953239">
              <w:rPr>
                <w:sz w:val="22"/>
                <w:szCs w:val="22"/>
                <w:lang w:val="et-EE"/>
              </w:rPr>
              <w:t xml:space="preserve"> korrald</w:t>
            </w:r>
            <w:r w:rsidR="004B7804" w:rsidRPr="00953239">
              <w:rPr>
                <w:sz w:val="22"/>
                <w:szCs w:val="22"/>
                <w:lang w:val="et-EE"/>
              </w:rPr>
              <w:t>atud</w:t>
            </w:r>
            <w:r w:rsidR="00482E97" w:rsidRPr="00953239">
              <w:rPr>
                <w:sz w:val="22"/>
                <w:szCs w:val="22"/>
                <w:lang w:val="et-EE"/>
              </w:rPr>
              <w:t xml:space="preserve"> (programm koostatud, majutus, toitlustamine ja transport korraldatud)</w:t>
            </w:r>
            <w:r w:rsidR="004B7804" w:rsidRPr="00953239">
              <w:rPr>
                <w:sz w:val="22"/>
                <w:szCs w:val="22"/>
                <w:lang w:val="et-EE"/>
              </w:rPr>
              <w:t xml:space="preserve"> ning nendes</w:t>
            </w:r>
            <w:r w:rsidR="003C206B" w:rsidRPr="00953239">
              <w:rPr>
                <w:sz w:val="22"/>
                <w:szCs w:val="22"/>
                <w:lang w:val="et-EE"/>
              </w:rPr>
              <w:t xml:space="preserve"> osale</w:t>
            </w:r>
            <w:r w:rsidR="004B7804" w:rsidRPr="00953239">
              <w:rPr>
                <w:sz w:val="22"/>
                <w:szCs w:val="22"/>
                <w:lang w:val="et-EE"/>
              </w:rPr>
              <w:t>tud</w:t>
            </w:r>
            <w:r w:rsidR="00482E97" w:rsidRPr="00953239">
              <w:rPr>
                <w:sz w:val="22"/>
                <w:szCs w:val="22"/>
                <w:lang w:val="et-EE"/>
              </w:rPr>
              <w:t xml:space="preserve"> (programm läbiviidud ning külalised ära saadetud, vajaduse korral ka giiditöö võõrkeeltes)</w:t>
            </w:r>
            <w:r w:rsidR="003C206B" w:rsidRPr="00953239">
              <w:rPr>
                <w:sz w:val="22"/>
                <w:szCs w:val="22"/>
                <w:lang w:val="et-EE"/>
              </w:rPr>
              <w:t xml:space="preserve"> ning vastuvõt</w:t>
            </w:r>
            <w:r w:rsidR="004B7804" w:rsidRPr="00953239">
              <w:rPr>
                <w:sz w:val="22"/>
                <w:szCs w:val="22"/>
                <w:lang w:val="et-EE"/>
              </w:rPr>
              <w:t>t on</w:t>
            </w:r>
            <w:r w:rsidR="003C206B" w:rsidRPr="00953239">
              <w:rPr>
                <w:sz w:val="22"/>
                <w:szCs w:val="22"/>
                <w:lang w:val="et-EE"/>
              </w:rPr>
              <w:t xml:space="preserve"> kajasta</w:t>
            </w:r>
            <w:r w:rsidR="004B7804" w:rsidRPr="00953239">
              <w:rPr>
                <w:sz w:val="22"/>
                <w:szCs w:val="22"/>
                <w:lang w:val="et-EE"/>
              </w:rPr>
              <w:t>tud</w:t>
            </w:r>
            <w:r w:rsidR="003C206B" w:rsidRPr="00953239">
              <w:rPr>
                <w:sz w:val="22"/>
                <w:szCs w:val="22"/>
                <w:lang w:val="et-EE"/>
              </w:rPr>
              <w:t>;</w:t>
            </w:r>
          </w:p>
          <w:p w14:paraId="0422D073" w14:textId="065113FA" w:rsidR="003C206B" w:rsidRPr="00953239" w:rsidRDefault="00482E97" w:rsidP="00D02697">
            <w:pPr>
              <w:pStyle w:val="Loendilik"/>
              <w:numPr>
                <w:ilvl w:val="0"/>
                <w:numId w:val="32"/>
              </w:numPr>
              <w:ind w:left="360"/>
              <w:jc w:val="both"/>
              <w:rPr>
                <w:sz w:val="22"/>
                <w:szCs w:val="22"/>
                <w:lang w:val="et-EE" w:eastAsia="ar-SA"/>
              </w:rPr>
            </w:pPr>
            <w:r w:rsidRPr="00953239">
              <w:rPr>
                <w:sz w:val="22"/>
                <w:szCs w:val="22"/>
                <w:lang w:val="et-EE"/>
              </w:rPr>
              <w:t>korraldatud on linnaelanike</w:t>
            </w:r>
            <w:r w:rsidR="00151182" w:rsidRPr="00953239">
              <w:rPr>
                <w:sz w:val="22"/>
                <w:szCs w:val="22"/>
                <w:lang w:val="et-EE"/>
              </w:rPr>
              <w:t xml:space="preserve"> kaasamine;</w:t>
            </w:r>
          </w:p>
          <w:p w14:paraId="46A384F3" w14:textId="6BC8E1A7" w:rsidR="003C206B" w:rsidRPr="00953239" w:rsidRDefault="003C206B" w:rsidP="00D02697">
            <w:pPr>
              <w:pStyle w:val="Loendilik"/>
              <w:numPr>
                <w:ilvl w:val="0"/>
                <w:numId w:val="32"/>
              </w:numPr>
              <w:ind w:left="360"/>
              <w:jc w:val="both"/>
              <w:rPr>
                <w:sz w:val="22"/>
                <w:szCs w:val="22"/>
                <w:lang w:val="et-EE" w:eastAsia="ar-SA"/>
              </w:rPr>
            </w:pPr>
            <w:r w:rsidRPr="00953239">
              <w:rPr>
                <w:sz w:val="22"/>
                <w:szCs w:val="22"/>
                <w:lang w:val="et-EE" w:eastAsia="et-EE"/>
              </w:rPr>
              <w:t>linnavalitsuse pidulik</w:t>
            </w:r>
            <w:r w:rsidR="004B7804" w:rsidRPr="00953239">
              <w:rPr>
                <w:sz w:val="22"/>
                <w:szCs w:val="22"/>
                <w:lang w:val="et-EE" w:eastAsia="et-EE"/>
              </w:rPr>
              <w:t>ud</w:t>
            </w:r>
            <w:r w:rsidRPr="00953239">
              <w:rPr>
                <w:sz w:val="22"/>
                <w:szCs w:val="22"/>
                <w:lang w:val="et-EE" w:eastAsia="et-EE"/>
              </w:rPr>
              <w:t xml:space="preserve"> üritus</w:t>
            </w:r>
            <w:r w:rsidR="004B7804" w:rsidRPr="00953239">
              <w:rPr>
                <w:sz w:val="22"/>
                <w:szCs w:val="22"/>
                <w:lang w:val="et-EE" w:eastAsia="et-EE"/>
              </w:rPr>
              <w:t>ed on</w:t>
            </w:r>
            <w:r w:rsidRPr="00953239">
              <w:rPr>
                <w:sz w:val="22"/>
                <w:szCs w:val="22"/>
                <w:lang w:val="et-EE" w:eastAsia="et-EE"/>
              </w:rPr>
              <w:t xml:space="preserve"> jäädvusta</w:t>
            </w:r>
            <w:r w:rsidR="004B7804" w:rsidRPr="00953239">
              <w:rPr>
                <w:sz w:val="22"/>
                <w:szCs w:val="22"/>
                <w:lang w:val="et-EE" w:eastAsia="et-EE"/>
              </w:rPr>
              <w:t>tud,</w:t>
            </w:r>
            <w:r w:rsidRPr="00953239">
              <w:rPr>
                <w:sz w:val="22"/>
                <w:szCs w:val="22"/>
                <w:lang w:val="et-EE" w:eastAsia="et-EE"/>
              </w:rPr>
              <w:t xml:space="preserve"> korralda</w:t>
            </w:r>
            <w:r w:rsidR="004B7804" w:rsidRPr="00953239">
              <w:rPr>
                <w:sz w:val="22"/>
                <w:szCs w:val="22"/>
                <w:lang w:val="et-EE" w:eastAsia="et-EE"/>
              </w:rPr>
              <w:t>tud</w:t>
            </w:r>
            <w:r w:rsidRPr="00953239">
              <w:rPr>
                <w:sz w:val="22"/>
                <w:szCs w:val="22"/>
                <w:lang w:val="et-EE" w:eastAsia="et-EE"/>
              </w:rPr>
              <w:t>, meediaväljaannetes kajasta</w:t>
            </w:r>
            <w:r w:rsidR="004B7804" w:rsidRPr="00953239">
              <w:rPr>
                <w:sz w:val="22"/>
                <w:szCs w:val="22"/>
                <w:lang w:val="et-EE" w:eastAsia="et-EE"/>
              </w:rPr>
              <w:t>tud</w:t>
            </w:r>
            <w:r w:rsidRPr="00953239">
              <w:rPr>
                <w:sz w:val="22"/>
                <w:szCs w:val="22"/>
                <w:lang w:val="et-EE" w:eastAsia="et-EE"/>
              </w:rPr>
              <w:t xml:space="preserve"> ning informatsioon</w:t>
            </w:r>
            <w:r w:rsidR="004B7804" w:rsidRPr="00953239">
              <w:rPr>
                <w:sz w:val="22"/>
                <w:szCs w:val="22"/>
                <w:lang w:val="et-EE" w:eastAsia="et-EE"/>
              </w:rPr>
              <w:t xml:space="preserve"> on</w:t>
            </w:r>
            <w:r w:rsidRPr="00953239">
              <w:rPr>
                <w:sz w:val="22"/>
                <w:szCs w:val="22"/>
                <w:lang w:val="et-EE" w:eastAsia="et-EE"/>
              </w:rPr>
              <w:t xml:space="preserve"> elanikonnale</w:t>
            </w:r>
            <w:r w:rsidR="001E3684" w:rsidRPr="00953239">
              <w:rPr>
                <w:sz w:val="22"/>
                <w:szCs w:val="22"/>
                <w:lang w:val="et-EE" w:eastAsia="et-EE"/>
              </w:rPr>
              <w:t xml:space="preserve"> mõistliku aja jooksul</w:t>
            </w:r>
            <w:r w:rsidRPr="00953239">
              <w:rPr>
                <w:sz w:val="22"/>
                <w:szCs w:val="22"/>
                <w:lang w:val="et-EE" w:eastAsia="et-EE"/>
              </w:rPr>
              <w:t xml:space="preserve"> jaga</w:t>
            </w:r>
            <w:r w:rsidR="004B7804" w:rsidRPr="00953239">
              <w:rPr>
                <w:sz w:val="22"/>
                <w:szCs w:val="22"/>
                <w:lang w:val="et-EE" w:eastAsia="et-EE"/>
              </w:rPr>
              <w:t>tud</w:t>
            </w:r>
            <w:r w:rsidRPr="00953239">
              <w:rPr>
                <w:sz w:val="22"/>
                <w:szCs w:val="22"/>
                <w:lang w:val="et-EE" w:eastAsia="et-EE"/>
              </w:rPr>
              <w:t>.</w:t>
            </w:r>
          </w:p>
        </w:tc>
      </w:tr>
      <w:tr w:rsidR="003406D7" w:rsidRPr="00953239" w14:paraId="3AC628AB" w14:textId="77777777" w:rsidTr="00CC26A0">
        <w:tc>
          <w:tcPr>
            <w:tcW w:w="4503" w:type="dxa"/>
          </w:tcPr>
          <w:p w14:paraId="05534D92" w14:textId="03F22053" w:rsidR="003406D7" w:rsidRPr="00953239" w:rsidRDefault="003406D7" w:rsidP="00616653">
            <w:pPr>
              <w:jc w:val="both"/>
              <w:rPr>
                <w:sz w:val="22"/>
                <w:szCs w:val="22"/>
                <w:lang w:val="et-EE"/>
              </w:rPr>
            </w:pPr>
            <w:r w:rsidRPr="00953239">
              <w:rPr>
                <w:sz w:val="22"/>
                <w:szCs w:val="22"/>
                <w:lang w:val="et-EE"/>
              </w:rPr>
              <w:t>Rahvusvaheline suhtlus ja koostöö</w:t>
            </w:r>
          </w:p>
        </w:tc>
        <w:tc>
          <w:tcPr>
            <w:tcW w:w="4961" w:type="dxa"/>
          </w:tcPr>
          <w:p w14:paraId="5F440840" w14:textId="6329444B" w:rsidR="000455D0" w:rsidRPr="00953239" w:rsidRDefault="00D7685E" w:rsidP="00D02697">
            <w:pPr>
              <w:pStyle w:val="Loendilik"/>
              <w:numPr>
                <w:ilvl w:val="0"/>
                <w:numId w:val="31"/>
              </w:numPr>
              <w:ind w:left="340"/>
              <w:jc w:val="both"/>
              <w:rPr>
                <w:sz w:val="22"/>
                <w:szCs w:val="22"/>
                <w:lang w:val="et-EE"/>
              </w:rPr>
            </w:pPr>
            <w:r w:rsidRPr="00953239">
              <w:rPr>
                <w:sz w:val="22"/>
                <w:szCs w:val="22"/>
                <w:lang w:val="et-EE"/>
              </w:rPr>
              <w:t>linnavalitsus on esindatud välissuhtlust puudutavates küsimustes</w:t>
            </w:r>
            <w:r w:rsidR="00D02697" w:rsidRPr="00953239">
              <w:rPr>
                <w:sz w:val="22"/>
                <w:szCs w:val="22"/>
                <w:lang w:val="et-EE"/>
              </w:rPr>
              <w:t>;</w:t>
            </w:r>
          </w:p>
          <w:p w14:paraId="670A9B49" w14:textId="5E12ECF3" w:rsidR="000455D0" w:rsidRPr="00953239" w:rsidRDefault="000455D0" w:rsidP="00D02697">
            <w:pPr>
              <w:pStyle w:val="Loendilik"/>
              <w:numPr>
                <w:ilvl w:val="0"/>
                <w:numId w:val="31"/>
              </w:numPr>
              <w:ind w:left="340"/>
              <w:jc w:val="both"/>
              <w:rPr>
                <w:sz w:val="22"/>
                <w:szCs w:val="22"/>
                <w:lang w:val="et-EE"/>
              </w:rPr>
            </w:pPr>
            <w:r w:rsidRPr="00953239">
              <w:rPr>
                <w:sz w:val="22"/>
                <w:szCs w:val="22"/>
                <w:lang w:val="et-EE"/>
              </w:rPr>
              <w:t>rahvusvaheli</w:t>
            </w:r>
            <w:r w:rsidR="00151182" w:rsidRPr="00953239">
              <w:rPr>
                <w:sz w:val="22"/>
                <w:szCs w:val="22"/>
                <w:lang w:val="et-EE"/>
              </w:rPr>
              <w:t>ne</w:t>
            </w:r>
            <w:r w:rsidRPr="00953239">
              <w:rPr>
                <w:sz w:val="22"/>
                <w:szCs w:val="22"/>
                <w:lang w:val="et-EE"/>
              </w:rPr>
              <w:t xml:space="preserve"> koostöö </w:t>
            </w:r>
            <w:r w:rsidR="00151182" w:rsidRPr="00953239">
              <w:rPr>
                <w:sz w:val="22"/>
                <w:szCs w:val="22"/>
                <w:lang w:val="et-EE"/>
              </w:rPr>
              <w:t xml:space="preserve">on </w:t>
            </w:r>
            <w:r w:rsidRPr="00953239">
              <w:rPr>
                <w:sz w:val="22"/>
                <w:szCs w:val="22"/>
                <w:lang w:val="et-EE"/>
              </w:rPr>
              <w:t>arenda</w:t>
            </w:r>
            <w:r w:rsidR="00151182" w:rsidRPr="00953239">
              <w:rPr>
                <w:sz w:val="22"/>
                <w:szCs w:val="22"/>
                <w:lang w:val="et-EE"/>
              </w:rPr>
              <w:t>tud</w:t>
            </w:r>
            <w:r w:rsidRPr="00953239">
              <w:rPr>
                <w:sz w:val="22"/>
                <w:szCs w:val="22"/>
                <w:lang w:val="et-EE"/>
              </w:rPr>
              <w:t>;</w:t>
            </w:r>
          </w:p>
          <w:p w14:paraId="7F3B7C74" w14:textId="36654B68" w:rsidR="003406D7" w:rsidRPr="00953239" w:rsidRDefault="003406D7" w:rsidP="00D02697">
            <w:pPr>
              <w:numPr>
                <w:ilvl w:val="0"/>
                <w:numId w:val="31"/>
              </w:numPr>
              <w:ind w:left="340"/>
              <w:jc w:val="both"/>
              <w:rPr>
                <w:sz w:val="22"/>
                <w:szCs w:val="22"/>
                <w:lang w:val="et-EE"/>
              </w:rPr>
            </w:pPr>
            <w:r w:rsidRPr="00953239">
              <w:rPr>
                <w:sz w:val="22"/>
                <w:szCs w:val="22"/>
                <w:lang w:val="et-EE"/>
              </w:rPr>
              <w:t>Kohtla-Järve linna välismaa partnerlinnade, rahvusvaheliste organisatsioonide ja struktuuride vaheline kirjavahetus on korraldatud, korrektselt vormistatud, edastatud õigeaegselt;</w:t>
            </w:r>
          </w:p>
          <w:p w14:paraId="67D39348" w14:textId="4459793B" w:rsidR="003406D7" w:rsidRPr="00953239" w:rsidRDefault="00171DAC" w:rsidP="00151182">
            <w:pPr>
              <w:numPr>
                <w:ilvl w:val="0"/>
                <w:numId w:val="31"/>
              </w:numPr>
              <w:ind w:left="340"/>
              <w:jc w:val="both"/>
              <w:rPr>
                <w:sz w:val="22"/>
                <w:szCs w:val="22"/>
                <w:lang w:val="et-EE"/>
              </w:rPr>
            </w:pPr>
            <w:r w:rsidRPr="00953239">
              <w:rPr>
                <w:sz w:val="22"/>
                <w:szCs w:val="22"/>
                <w:lang w:val="et-EE"/>
              </w:rPr>
              <w:lastRenderedPageBreak/>
              <w:t>rahvusvahelised konverentsid, üritused, näitused, kontserdid ja vastuvõtud on ettevalmistatud ja korraldatud kõrgel tasemel, ka siis, kui need leiavad aset väljaspool tööaega</w:t>
            </w:r>
            <w:r w:rsidR="008957DA" w:rsidRPr="00953239">
              <w:rPr>
                <w:sz w:val="22"/>
                <w:szCs w:val="22"/>
                <w:lang w:val="et-EE"/>
              </w:rPr>
              <w:t>.</w:t>
            </w:r>
          </w:p>
        </w:tc>
      </w:tr>
      <w:tr w:rsidR="0086031F" w:rsidRPr="00953239" w14:paraId="0C38669E" w14:textId="77777777" w:rsidTr="00CC26A0">
        <w:tc>
          <w:tcPr>
            <w:tcW w:w="4503" w:type="dxa"/>
          </w:tcPr>
          <w:p w14:paraId="52D60E35" w14:textId="4975B416" w:rsidR="0086031F" w:rsidRPr="00953239" w:rsidRDefault="00151182" w:rsidP="0086031F">
            <w:pPr>
              <w:jc w:val="both"/>
              <w:rPr>
                <w:sz w:val="22"/>
                <w:szCs w:val="22"/>
                <w:lang w:val="et-EE"/>
              </w:rPr>
            </w:pPr>
            <w:r w:rsidRPr="00953239">
              <w:rPr>
                <w:sz w:val="22"/>
                <w:szCs w:val="22"/>
                <w:lang w:val="et-EE"/>
              </w:rPr>
              <w:lastRenderedPageBreak/>
              <w:t>Valdkonnaalase dokumentatsiooni koostamine, kodanike vastuvõtmine ja telefoniside korraldamine</w:t>
            </w:r>
          </w:p>
        </w:tc>
        <w:tc>
          <w:tcPr>
            <w:tcW w:w="4961" w:type="dxa"/>
          </w:tcPr>
          <w:p w14:paraId="505F942F" w14:textId="77777777" w:rsidR="00151182" w:rsidRPr="00953239" w:rsidRDefault="00151182" w:rsidP="00151182">
            <w:pPr>
              <w:numPr>
                <w:ilvl w:val="0"/>
                <w:numId w:val="29"/>
              </w:numPr>
              <w:ind w:left="360"/>
              <w:jc w:val="both"/>
              <w:rPr>
                <w:sz w:val="22"/>
                <w:szCs w:val="22"/>
                <w:lang w:val="et-EE"/>
              </w:rPr>
            </w:pPr>
            <w:r w:rsidRPr="00953239">
              <w:rPr>
                <w:sz w:val="22"/>
                <w:szCs w:val="22"/>
                <w:lang w:val="et-EE"/>
              </w:rPr>
              <w:t>töös kasutatavad dokumendid (laekunud kirjad, taotlused, päringud jne) on edastatud dokumendihaldussüsteemi registreerimiseks;</w:t>
            </w:r>
          </w:p>
          <w:p w14:paraId="7DC4BCEA" w14:textId="77777777" w:rsidR="00151182" w:rsidRPr="00953239" w:rsidRDefault="00151182" w:rsidP="00151182">
            <w:pPr>
              <w:numPr>
                <w:ilvl w:val="0"/>
                <w:numId w:val="29"/>
              </w:numPr>
              <w:ind w:left="360"/>
              <w:jc w:val="both"/>
              <w:rPr>
                <w:sz w:val="22"/>
                <w:szCs w:val="22"/>
                <w:lang w:val="et-EE"/>
              </w:rPr>
            </w:pPr>
            <w:r w:rsidRPr="00953239">
              <w:rPr>
                <w:sz w:val="22"/>
                <w:szCs w:val="22"/>
                <w:lang w:val="et-EE"/>
              </w:rPr>
              <w:t>oma valdkonna teabenõuetele, päringutele ja avaldustele on tähtaegselt vastatud;</w:t>
            </w:r>
          </w:p>
          <w:p w14:paraId="7F906825" w14:textId="77777777" w:rsidR="00151182" w:rsidRPr="00953239" w:rsidRDefault="00151182" w:rsidP="00151182">
            <w:pPr>
              <w:numPr>
                <w:ilvl w:val="0"/>
                <w:numId w:val="29"/>
              </w:numPr>
              <w:ind w:left="360"/>
              <w:jc w:val="both"/>
              <w:rPr>
                <w:sz w:val="22"/>
                <w:szCs w:val="22"/>
                <w:lang w:val="et-EE"/>
              </w:rPr>
            </w:pPr>
            <w:r w:rsidRPr="00953239">
              <w:rPr>
                <w:sz w:val="22"/>
                <w:szCs w:val="22"/>
                <w:lang w:val="et-EE"/>
              </w:rPr>
              <w:t xml:space="preserve">saabunud kõnedele on vastatud hea suhtlemistava kohaselt; </w:t>
            </w:r>
          </w:p>
          <w:p w14:paraId="61F85F7B" w14:textId="77777777" w:rsidR="00151182" w:rsidRPr="00953239" w:rsidRDefault="00151182" w:rsidP="00151182">
            <w:pPr>
              <w:numPr>
                <w:ilvl w:val="0"/>
                <w:numId w:val="29"/>
              </w:numPr>
              <w:ind w:left="360"/>
              <w:jc w:val="both"/>
              <w:rPr>
                <w:sz w:val="22"/>
                <w:szCs w:val="22"/>
                <w:lang w:val="et-EE"/>
              </w:rPr>
            </w:pPr>
            <w:r w:rsidRPr="00953239">
              <w:rPr>
                <w:sz w:val="22"/>
                <w:szCs w:val="22"/>
                <w:lang w:val="et-EE"/>
              </w:rPr>
              <w:t>kodanikega on kokkulepitud vastuvõtuajad vastavalt linnavalitsuse üldisele töökorraldusele;</w:t>
            </w:r>
          </w:p>
          <w:p w14:paraId="1073DE42" w14:textId="77777777" w:rsidR="00151182" w:rsidRPr="00953239" w:rsidRDefault="00151182" w:rsidP="00151182">
            <w:pPr>
              <w:numPr>
                <w:ilvl w:val="0"/>
                <w:numId w:val="29"/>
              </w:numPr>
              <w:ind w:left="360"/>
              <w:jc w:val="both"/>
              <w:rPr>
                <w:sz w:val="22"/>
                <w:szCs w:val="22"/>
                <w:lang w:val="et-EE"/>
              </w:rPr>
            </w:pPr>
            <w:r w:rsidRPr="00953239">
              <w:rPr>
                <w:sz w:val="22"/>
                <w:szCs w:val="22"/>
                <w:lang w:val="et-EE"/>
              </w:rPr>
              <w:t>valdkonna alased haldusaktid ja dokumendid on esitatutud läbi dokumendihaldussüsteemi vastavalt kehtestatud kordadele linnavalitsusele ja linnavolikogule kinnitamiseks/ otsustamiseks;</w:t>
            </w:r>
          </w:p>
          <w:p w14:paraId="48224505" w14:textId="4BBC3641" w:rsidR="00151182" w:rsidRPr="00953239" w:rsidRDefault="00151182" w:rsidP="00151182">
            <w:pPr>
              <w:numPr>
                <w:ilvl w:val="0"/>
                <w:numId w:val="29"/>
              </w:numPr>
              <w:ind w:left="360"/>
              <w:jc w:val="both"/>
              <w:rPr>
                <w:sz w:val="22"/>
                <w:szCs w:val="22"/>
                <w:lang w:val="et-EE"/>
              </w:rPr>
            </w:pPr>
            <w:r w:rsidRPr="00953239">
              <w:rPr>
                <w:sz w:val="22"/>
                <w:szCs w:val="22"/>
                <w:lang w:val="et-EE"/>
              </w:rPr>
              <w:t>valdkonna alane informatsioon, mis on seotud majandusaasta aruande</w:t>
            </w:r>
            <w:r w:rsidR="005766E1" w:rsidRPr="00953239">
              <w:rPr>
                <w:sz w:val="22"/>
                <w:szCs w:val="22"/>
                <w:lang w:val="et-EE"/>
              </w:rPr>
              <w:t xml:space="preserve"> tegevusaruande koostamisega</w:t>
            </w:r>
            <w:r w:rsidRPr="00953239">
              <w:rPr>
                <w:sz w:val="22"/>
                <w:szCs w:val="22"/>
                <w:lang w:val="et-EE"/>
              </w:rPr>
              <w:t xml:space="preserve"> ja linna arengukava täitmise aruandega</w:t>
            </w:r>
            <w:r w:rsidR="00171DAC" w:rsidRPr="00953239">
              <w:rPr>
                <w:sz w:val="22"/>
                <w:szCs w:val="22"/>
                <w:lang w:val="et-EE"/>
              </w:rPr>
              <w:t>,</w:t>
            </w:r>
            <w:r w:rsidRPr="00953239">
              <w:rPr>
                <w:sz w:val="22"/>
                <w:szCs w:val="22"/>
                <w:lang w:val="et-EE"/>
              </w:rPr>
              <w:t xml:space="preserve"> on koos vajalike selgitustega edastatud vahetule juhile;</w:t>
            </w:r>
          </w:p>
          <w:p w14:paraId="78EBE18A" w14:textId="3F37BD8B" w:rsidR="0086031F" w:rsidRPr="00953239" w:rsidRDefault="00151182" w:rsidP="00151182">
            <w:pPr>
              <w:numPr>
                <w:ilvl w:val="0"/>
                <w:numId w:val="29"/>
              </w:numPr>
              <w:ind w:left="360"/>
              <w:jc w:val="both"/>
              <w:rPr>
                <w:sz w:val="22"/>
                <w:szCs w:val="22"/>
                <w:lang w:val="et-EE"/>
              </w:rPr>
            </w:pPr>
            <w:r w:rsidRPr="00953239">
              <w:rPr>
                <w:sz w:val="22"/>
                <w:szCs w:val="22"/>
                <w:lang w:val="et-EE"/>
              </w:rPr>
              <w:t>liigitusskeemis ettenähtud dokumentide toimikud on korrektsed ja dokumendiringlusest välja jäetud dokumendid on korrastatult arhiveerimiseks akti alusel üle antud arhiivi.</w:t>
            </w:r>
          </w:p>
        </w:tc>
      </w:tr>
      <w:tr w:rsidR="00616653" w:rsidRPr="00953239" w14:paraId="51B65D12" w14:textId="77777777" w:rsidTr="00CC26A0">
        <w:tc>
          <w:tcPr>
            <w:tcW w:w="4503" w:type="dxa"/>
          </w:tcPr>
          <w:p w14:paraId="748CE399" w14:textId="360B5104" w:rsidR="00616653" w:rsidRPr="00953239" w:rsidRDefault="00616653" w:rsidP="00616653">
            <w:pPr>
              <w:jc w:val="both"/>
              <w:rPr>
                <w:sz w:val="22"/>
                <w:szCs w:val="22"/>
                <w:lang w:val="et-EE"/>
              </w:rPr>
            </w:pPr>
            <w:r w:rsidRPr="00953239">
              <w:rPr>
                <w:sz w:val="22"/>
                <w:szCs w:val="22"/>
                <w:lang w:val="et-EE"/>
              </w:rPr>
              <w:t>Dokumentide vormistamine ja allkirjastamine</w:t>
            </w:r>
          </w:p>
          <w:p w14:paraId="5C044F47" w14:textId="77777777" w:rsidR="00616653" w:rsidRPr="00953239" w:rsidRDefault="00616653" w:rsidP="00616653">
            <w:pPr>
              <w:jc w:val="both"/>
              <w:rPr>
                <w:sz w:val="22"/>
                <w:szCs w:val="22"/>
                <w:lang w:val="et-EE"/>
              </w:rPr>
            </w:pPr>
          </w:p>
        </w:tc>
        <w:tc>
          <w:tcPr>
            <w:tcW w:w="4961" w:type="dxa"/>
          </w:tcPr>
          <w:p w14:paraId="2C6249CF" w14:textId="28C1A98D" w:rsidR="00616653" w:rsidRPr="00953239" w:rsidRDefault="00151182" w:rsidP="00E6393A">
            <w:pPr>
              <w:pStyle w:val="Loendilik"/>
              <w:numPr>
                <w:ilvl w:val="0"/>
                <w:numId w:val="29"/>
              </w:numPr>
              <w:ind w:left="360"/>
              <w:jc w:val="both"/>
              <w:rPr>
                <w:sz w:val="22"/>
                <w:szCs w:val="22"/>
                <w:lang w:val="et-EE"/>
              </w:rPr>
            </w:pPr>
            <w:r w:rsidRPr="00953239">
              <w:rPr>
                <w:sz w:val="22"/>
                <w:szCs w:val="22"/>
                <w:lang w:val="et-EE" w:eastAsia="ar-SA"/>
              </w:rPr>
              <w:t>valitsuse kirjaplangile vormistatud või muud enda poolt koostatud dokumen</w:t>
            </w:r>
            <w:r w:rsidR="00171DAC" w:rsidRPr="00953239">
              <w:rPr>
                <w:sz w:val="22"/>
                <w:szCs w:val="22"/>
                <w:lang w:val="et-EE" w:eastAsia="ar-SA"/>
              </w:rPr>
              <w:t>did</w:t>
            </w:r>
            <w:r w:rsidRPr="00953239">
              <w:rPr>
                <w:sz w:val="22"/>
                <w:szCs w:val="22"/>
                <w:lang w:val="et-EE" w:eastAsia="ar-SA"/>
              </w:rPr>
              <w:t xml:space="preserve"> (kirjad, taotlused, avaldused, jms), mis on määratletud seadustes ja teistes riigi ja Kohtla-Järve linna õigusaktides või muudes sisemist töökorda reguleerivates dokumentides ja on antud ametijuhendiga teenistuja pädevusse on vormistatud korrektselt, registreeritud ja allkirjastatud ennem dokumendi edastamist.</w:t>
            </w:r>
          </w:p>
        </w:tc>
      </w:tr>
      <w:tr w:rsidR="00616653" w:rsidRPr="00953239" w14:paraId="464DC39F" w14:textId="77777777" w:rsidTr="00CC26A0">
        <w:tc>
          <w:tcPr>
            <w:tcW w:w="4503" w:type="dxa"/>
          </w:tcPr>
          <w:p w14:paraId="5C1D5155" w14:textId="1B6C7CA7" w:rsidR="00616653" w:rsidRPr="00953239" w:rsidRDefault="00616653" w:rsidP="00616653">
            <w:pPr>
              <w:jc w:val="both"/>
              <w:rPr>
                <w:sz w:val="22"/>
                <w:szCs w:val="22"/>
                <w:lang w:val="et-EE"/>
              </w:rPr>
            </w:pPr>
            <w:r w:rsidRPr="00953239">
              <w:rPr>
                <w:sz w:val="22"/>
                <w:szCs w:val="22"/>
                <w:lang w:val="et-EE"/>
              </w:rPr>
              <w:t>Muud</w:t>
            </w:r>
            <w:r w:rsidR="00171DAC" w:rsidRPr="00953239">
              <w:rPr>
                <w:sz w:val="22"/>
                <w:szCs w:val="22"/>
                <w:lang w:val="et-EE"/>
              </w:rPr>
              <w:t>e</w:t>
            </w:r>
            <w:r w:rsidRPr="00953239">
              <w:rPr>
                <w:sz w:val="22"/>
                <w:szCs w:val="22"/>
                <w:lang w:val="et-EE"/>
              </w:rPr>
              <w:t xml:space="preserve"> kohustus</w:t>
            </w:r>
            <w:r w:rsidR="00171DAC" w:rsidRPr="00953239">
              <w:rPr>
                <w:sz w:val="22"/>
                <w:szCs w:val="22"/>
                <w:lang w:val="et-EE"/>
              </w:rPr>
              <w:t>te täitmine</w:t>
            </w:r>
          </w:p>
        </w:tc>
        <w:tc>
          <w:tcPr>
            <w:tcW w:w="4961" w:type="dxa"/>
          </w:tcPr>
          <w:p w14:paraId="7B89EA83" w14:textId="422496EC" w:rsidR="00151182" w:rsidRPr="00953239" w:rsidRDefault="00151182" w:rsidP="00151182">
            <w:pPr>
              <w:pStyle w:val="Loendilik"/>
              <w:numPr>
                <w:ilvl w:val="0"/>
                <w:numId w:val="29"/>
              </w:numPr>
              <w:ind w:left="360"/>
              <w:jc w:val="both"/>
              <w:rPr>
                <w:sz w:val="22"/>
                <w:szCs w:val="22"/>
                <w:lang w:val="et-EE"/>
              </w:rPr>
            </w:pPr>
            <w:r w:rsidRPr="00953239">
              <w:rPr>
                <w:sz w:val="22"/>
                <w:szCs w:val="22"/>
                <w:lang w:val="et-EE"/>
              </w:rPr>
              <w:t xml:space="preserve">linnapea </w:t>
            </w:r>
            <w:r w:rsidR="00171DAC" w:rsidRPr="00953239">
              <w:rPr>
                <w:sz w:val="22"/>
                <w:szCs w:val="22"/>
                <w:lang w:val="et-EE"/>
              </w:rPr>
              <w:t>või linnasekretäri</w:t>
            </w:r>
            <w:r w:rsidRPr="00953239">
              <w:rPr>
                <w:sz w:val="22"/>
                <w:szCs w:val="22"/>
                <w:lang w:val="et-EE"/>
              </w:rPr>
              <w:t xml:space="preserve"> poolt edastatud ühekordsed teenistusülesanded </w:t>
            </w:r>
            <w:r w:rsidR="00507D0D" w:rsidRPr="00953239">
              <w:rPr>
                <w:sz w:val="22"/>
                <w:szCs w:val="22"/>
                <w:lang w:val="et-EE"/>
              </w:rPr>
              <w:t xml:space="preserve">on </w:t>
            </w:r>
            <w:r w:rsidRPr="00953239">
              <w:rPr>
                <w:sz w:val="22"/>
                <w:szCs w:val="22"/>
                <w:lang w:val="et-EE"/>
              </w:rPr>
              <w:t>õigeaegselt ja korrektselt täidetud;</w:t>
            </w:r>
          </w:p>
          <w:p w14:paraId="74F6B03A" w14:textId="637D49FD" w:rsidR="00151182" w:rsidRPr="00953239" w:rsidRDefault="00151182" w:rsidP="00151182">
            <w:pPr>
              <w:pStyle w:val="Loendilik"/>
              <w:numPr>
                <w:ilvl w:val="0"/>
                <w:numId w:val="29"/>
              </w:numPr>
              <w:ind w:left="360"/>
              <w:jc w:val="both"/>
              <w:rPr>
                <w:sz w:val="22"/>
                <w:szCs w:val="22"/>
                <w:lang w:val="et-EE"/>
              </w:rPr>
            </w:pPr>
            <w:r w:rsidRPr="00953239">
              <w:rPr>
                <w:sz w:val="22"/>
                <w:szCs w:val="22"/>
                <w:lang w:val="et-EE"/>
              </w:rPr>
              <w:t xml:space="preserve">linnavalitsuse </w:t>
            </w:r>
            <w:r w:rsidR="00171DAC" w:rsidRPr="00953239">
              <w:rPr>
                <w:sz w:val="22"/>
                <w:szCs w:val="22"/>
                <w:lang w:val="et-EE"/>
              </w:rPr>
              <w:t>ja linnavolikogu</w:t>
            </w:r>
            <w:r w:rsidRPr="00953239">
              <w:rPr>
                <w:sz w:val="22"/>
                <w:szCs w:val="22"/>
                <w:lang w:val="et-EE"/>
              </w:rPr>
              <w:t xml:space="preserve"> poolt moodustatud nõupidamistel</w:t>
            </w:r>
            <w:r w:rsidR="00171DAC" w:rsidRPr="00953239">
              <w:rPr>
                <w:sz w:val="22"/>
                <w:szCs w:val="22"/>
                <w:lang w:val="et-EE"/>
              </w:rPr>
              <w:t xml:space="preserve">, </w:t>
            </w:r>
            <w:r w:rsidRPr="00953239">
              <w:rPr>
                <w:sz w:val="22"/>
                <w:szCs w:val="22"/>
                <w:lang w:val="et-EE"/>
              </w:rPr>
              <w:t>komisjonide töös või töögruppides on osaletud</w:t>
            </w:r>
            <w:r w:rsidR="00171DAC" w:rsidRPr="00953239">
              <w:rPr>
                <w:sz w:val="22"/>
                <w:szCs w:val="22"/>
                <w:lang w:val="et-EE"/>
              </w:rPr>
              <w:t>,</w:t>
            </w:r>
            <w:r w:rsidR="005766E1" w:rsidRPr="00953239">
              <w:rPr>
                <w:sz w:val="22"/>
                <w:szCs w:val="22"/>
                <w:lang w:val="et-EE"/>
              </w:rPr>
              <w:t xml:space="preserve"> ka siis</w:t>
            </w:r>
            <w:r w:rsidR="00171DAC" w:rsidRPr="00953239">
              <w:rPr>
                <w:sz w:val="22"/>
                <w:szCs w:val="22"/>
                <w:lang w:val="et-EE"/>
              </w:rPr>
              <w:t>,</w:t>
            </w:r>
            <w:r w:rsidR="005766E1" w:rsidRPr="00953239">
              <w:rPr>
                <w:sz w:val="22"/>
                <w:szCs w:val="22"/>
                <w:lang w:val="et-EE"/>
              </w:rPr>
              <w:t xml:space="preserve"> kui nad leiavad aset väljaspool tööaega</w:t>
            </w:r>
            <w:r w:rsidRPr="00953239">
              <w:rPr>
                <w:sz w:val="22"/>
                <w:szCs w:val="22"/>
                <w:lang w:val="et-EE"/>
              </w:rPr>
              <w:t xml:space="preserve">; </w:t>
            </w:r>
          </w:p>
          <w:p w14:paraId="2669DCF1" w14:textId="0C10587B" w:rsidR="00E6393A" w:rsidRPr="00953239" w:rsidRDefault="00151182" w:rsidP="00151182">
            <w:pPr>
              <w:pStyle w:val="Loendilik"/>
              <w:numPr>
                <w:ilvl w:val="0"/>
                <w:numId w:val="29"/>
              </w:numPr>
              <w:ind w:left="360"/>
              <w:jc w:val="both"/>
              <w:rPr>
                <w:sz w:val="22"/>
                <w:szCs w:val="22"/>
                <w:lang w:val="et-EE"/>
              </w:rPr>
            </w:pPr>
            <w:r w:rsidRPr="00953239">
              <w:rPr>
                <w:sz w:val="22"/>
                <w:szCs w:val="22"/>
                <w:lang w:val="et-EE"/>
              </w:rPr>
              <w:t>Eesti Vabariigi õigusaktidest, linna põhimäärusest, linnavolikogu  määrustest ja otsustest, linnavalitsuse määrustest ja korraldustest ning linnapea käskkirjadest tulenevad kohustused ja ülesanded on õigeaegselt täidetud.</w:t>
            </w:r>
          </w:p>
        </w:tc>
      </w:tr>
    </w:tbl>
    <w:p w14:paraId="30567BD6" w14:textId="77777777" w:rsidR="00CC26A0" w:rsidRPr="00953239" w:rsidRDefault="00CC26A0" w:rsidP="00371032">
      <w:pPr>
        <w:rPr>
          <w:sz w:val="22"/>
          <w:szCs w:val="22"/>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ED67A5" w:rsidRPr="00953239" w14:paraId="60837AE2" w14:textId="77777777" w:rsidTr="00CC26A0">
        <w:tc>
          <w:tcPr>
            <w:tcW w:w="4503" w:type="dxa"/>
          </w:tcPr>
          <w:p w14:paraId="00D988C1" w14:textId="77777777" w:rsidR="00ED67A5" w:rsidRPr="00953239" w:rsidRDefault="00ED67A5" w:rsidP="00371032">
            <w:pPr>
              <w:numPr>
                <w:ilvl w:val="0"/>
                <w:numId w:val="8"/>
              </w:numPr>
              <w:rPr>
                <w:b/>
                <w:sz w:val="22"/>
                <w:szCs w:val="22"/>
                <w:lang w:val="et-EE"/>
              </w:rPr>
            </w:pPr>
            <w:r w:rsidRPr="00953239">
              <w:rPr>
                <w:b/>
                <w:sz w:val="22"/>
                <w:szCs w:val="22"/>
                <w:lang w:val="et-EE"/>
              </w:rPr>
              <w:t>KOOSKÕLASTUS</w:t>
            </w:r>
          </w:p>
        </w:tc>
        <w:tc>
          <w:tcPr>
            <w:tcW w:w="4961" w:type="dxa"/>
          </w:tcPr>
          <w:p w14:paraId="345FF695" w14:textId="77777777" w:rsidR="00ED67A5" w:rsidRPr="00953239" w:rsidRDefault="00ED67A5" w:rsidP="00371032">
            <w:pPr>
              <w:ind w:left="360"/>
              <w:rPr>
                <w:sz w:val="22"/>
                <w:szCs w:val="22"/>
                <w:lang w:val="et-EE"/>
              </w:rPr>
            </w:pPr>
          </w:p>
        </w:tc>
      </w:tr>
      <w:tr w:rsidR="00ED67A5" w:rsidRPr="00953239" w14:paraId="2AC0577F" w14:textId="77777777" w:rsidTr="00CC26A0">
        <w:tc>
          <w:tcPr>
            <w:tcW w:w="4503" w:type="dxa"/>
          </w:tcPr>
          <w:p w14:paraId="2F0E23C1" w14:textId="77777777" w:rsidR="00014E4B" w:rsidRPr="00953239" w:rsidRDefault="00ED67A5" w:rsidP="00371032">
            <w:pPr>
              <w:rPr>
                <w:sz w:val="22"/>
                <w:szCs w:val="22"/>
                <w:lang w:val="et-EE"/>
              </w:rPr>
            </w:pPr>
            <w:r w:rsidRPr="00953239">
              <w:rPr>
                <w:sz w:val="22"/>
                <w:szCs w:val="22"/>
                <w:lang w:val="et-EE"/>
              </w:rPr>
              <w:t>Juhtkond</w:t>
            </w:r>
          </w:p>
        </w:tc>
        <w:tc>
          <w:tcPr>
            <w:tcW w:w="4961" w:type="dxa"/>
          </w:tcPr>
          <w:p w14:paraId="4C7E77A2" w14:textId="1C5F8F14" w:rsidR="00ED67A5" w:rsidRPr="00953239" w:rsidRDefault="00290730" w:rsidP="00577E04">
            <w:pPr>
              <w:numPr>
                <w:ilvl w:val="0"/>
                <w:numId w:val="30"/>
              </w:numPr>
              <w:ind w:left="360"/>
              <w:jc w:val="both"/>
              <w:rPr>
                <w:strike/>
                <w:sz w:val="22"/>
                <w:szCs w:val="22"/>
                <w:lang w:val="et-EE"/>
              </w:rPr>
            </w:pPr>
            <w:r w:rsidRPr="00953239">
              <w:rPr>
                <w:sz w:val="22"/>
                <w:szCs w:val="22"/>
                <w:lang w:val="et-EE"/>
              </w:rPr>
              <w:t>k</w:t>
            </w:r>
            <w:r w:rsidR="003C206B" w:rsidRPr="00953239">
              <w:rPr>
                <w:sz w:val="22"/>
                <w:szCs w:val="22"/>
                <w:lang w:val="et-EE"/>
              </w:rPr>
              <w:t xml:space="preserve">õik enda poolt koostatud artiklid, pressiteated ja muu avalikustamiseks ettenähtud teave </w:t>
            </w:r>
            <w:r w:rsidRPr="00953239">
              <w:rPr>
                <w:sz w:val="22"/>
                <w:szCs w:val="22"/>
                <w:lang w:val="et-EE"/>
              </w:rPr>
              <w:t xml:space="preserve">on </w:t>
            </w:r>
            <w:r w:rsidRPr="00953239">
              <w:rPr>
                <w:sz w:val="22"/>
                <w:szCs w:val="22"/>
                <w:lang w:val="et-EE"/>
              </w:rPr>
              <w:lastRenderedPageBreak/>
              <w:t xml:space="preserve">kooskõlastatud </w:t>
            </w:r>
            <w:r w:rsidR="003C206B" w:rsidRPr="00953239">
              <w:rPr>
                <w:sz w:val="22"/>
                <w:szCs w:val="22"/>
                <w:lang w:val="et-EE"/>
              </w:rPr>
              <w:t>teabe sisu eest vastutava teenistuse juhi</w:t>
            </w:r>
            <w:r w:rsidR="00B77C33" w:rsidRPr="00953239">
              <w:rPr>
                <w:sz w:val="22"/>
                <w:szCs w:val="22"/>
                <w:lang w:val="et-EE"/>
              </w:rPr>
              <w:t xml:space="preserve"> või teenistujaga</w:t>
            </w:r>
            <w:r w:rsidRPr="00953239">
              <w:rPr>
                <w:sz w:val="22"/>
                <w:szCs w:val="22"/>
                <w:lang w:val="et-EE"/>
              </w:rPr>
              <w:t>.</w:t>
            </w:r>
          </w:p>
        </w:tc>
      </w:tr>
    </w:tbl>
    <w:p w14:paraId="2FE96E37" w14:textId="77777777" w:rsidR="00CC26A0" w:rsidRPr="00953239" w:rsidRDefault="00CC26A0" w:rsidP="00371032">
      <w:pPr>
        <w:rPr>
          <w:sz w:val="22"/>
          <w:szCs w:val="22"/>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ED67A5" w:rsidRPr="00953239" w14:paraId="5FB44489" w14:textId="77777777" w:rsidTr="00CC26A0">
        <w:tc>
          <w:tcPr>
            <w:tcW w:w="4503" w:type="dxa"/>
          </w:tcPr>
          <w:p w14:paraId="29360DF9" w14:textId="77777777" w:rsidR="00ED67A5" w:rsidRPr="00953239" w:rsidRDefault="00ED67A5" w:rsidP="00371032">
            <w:pPr>
              <w:numPr>
                <w:ilvl w:val="0"/>
                <w:numId w:val="8"/>
              </w:numPr>
              <w:rPr>
                <w:b/>
                <w:sz w:val="22"/>
                <w:szCs w:val="22"/>
                <w:lang w:val="et-EE"/>
              </w:rPr>
            </w:pPr>
            <w:r w:rsidRPr="00953239">
              <w:rPr>
                <w:b/>
                <w:sz w:val="22"/>
                <w:szCs w:val="22"/>
                <w:lang w:val="et-EE"/>
              </w:rPr>
              <w:t>KOOSTÖÖ</w:t>
            </w:r>
          </w:p>
        </w:tc>
        <w:tc>
          <w:tcPr>
            <w:tcW w:w="4961" w:type="dxa"/>
          </w:tcPr>
          <w:p w14:paraId="19C2C2B4" w14:textId="77777777" w:rsidR="00ED67A5" w:rsidRPr="00953239" w:rsidRDefault="00ED67A5" w:rsidP="00371032">
            <w:pPr>
              <w:ind w:left="360"/>
              <w:rPr>
                <w:sz w:val="22"/>
                <w:szCs w:val="22"/>
                <w:lang w:val="et-EE"/>
              </w:rPr>
            </w:pPr>
          </w:p>
        </w:tc>
      </w:tr>
      <w:tr w:rsidR="003C206B" w:rsidRPr="00953239" w14:paraId="7E157E3A" w14:textId="77777777" w:rsidTr="00CC26A0">
        <w:tc>
          <w:tcPr>
            <w:tcW w:w="4503" w:type="dxa"/>
          </w:tcPr>
          <w:p w14:paraId="21B6311C" w14:textId="77777777" w:rsidR="003C206B" w:rsidRPr="00953239" w:rsidRDefault="003C206B" w:rsidP="003C206B">
            <w:pPr>
              <w:rPr>
                <w:sz w:val="22"/>
                <w:szCs w:val="22"/>
                <w:lang w:val="et-EE"/>
              </w:rPr>
            </w:pPr>
            <w:r w:rsidRPr="00953239">
              <w:rPr>
                <w:sz w:val="22"/>
                <w:szCs w:val="22"/>
                <w:lang w:val="et-EE"/>
              </w:rPr>
              <w:t>Kõik linnavalitsuse teenistujad</w:t>
            </w:r>
          </w:p>
        </w:tc>
        <w:tc>
          <w:tcPr>
            <w:tcW w:w="4961" w:type="dxa"/>
          </w:tcPr>
          <w:p w14:paraId="6586C3E1" w14:textId="4757FBC3" w:rsidR="004D6EC9" w:rsidRPr="00953239" w:rsidRDefault="00290730" w:rsidP="00577E04">
            <w:pPr>
              <w:pStyle w:val="Loendilik"/>
              <w:numPr>
                <w:ilvl w:val="0"/>
                <w:numId w:val="30"/>
              </w:numPr>
              <w:ind w:left="360"/>
              <w:jc w:val="both"/>
              <w:rPr>
                <w:sz w:val="22"/>
                <w:szCs w:val="22"/>
                <w:lang w:val="et-EE"/>
              </w:rPr>
            </w:pPr>
            <w:r w:rsidRPr="00953239">
              <w:rPr>
                <w:sz w:val="22"/>
                <w:szCs w:val="22"/>
                <w:lang w:val="et-EE"/>
              </w:rPr>
              <w:t>l</w:t>
            </w:r>
            <w:r w:rsidR="003C206B" w:rsidRPr="00953239">
              <w:rPr>
                <w:sz w:val="22"/>
                <w:szCs w:val="22"/>
                <w:lang w:val="et-EE"/>
              </w:rPr>
              <w:t xml:space="preserve">innavalitsuse kõigi teenistujate ja </w:t>
            </w:r>
            <w:r w:rsidR="000455D0" w:rsidRPr="00953239">
              <w:rPr>
                <w:sz w:val="22"/>
                <w:szCs w:val="22"/>
                <w:lang w:val="et-EE"/>
              </w:rPr>
              <w:t>avalike ja välissuhete juhtivspetsialisti</w:t>
            </w:r>
            <w:r w:rsidR="003C206B" w:rsidRPr="00953239">
              <w:rPr>
                <w:sz w:val="22"/>
                <w:szCs w:val="22"/>
                <w:lang w:val="et-EE"/>
              </w:rPr>
              <w:t xml:space="preserve"> vahel toimib sujuv koostöö kommunikatsiooni valdkonnas</w:t>
            </w:r>
            <w:r w:rsidR="00151182" w:rsidRPr="00953239">
              <w:rPr>
                <w:sz w:val="22"/>
                <w:szCs w:val="22"/>
                <w:lang w:val="et-EE"/>
              </w:rPr>
              <w:t>.</w:t>
            </w:r>
          </w:p>
        </w:tc>
      </w:tr>
    </w:tbl>
    <w:p w14:paraId="19988211" w14:textId="77777777" w:rsidR="00CC26A0" w:rsidRPr="00953239" w:rsidRDefault="00CC26A0" w:rsidP="00371032">
      <w:pPr>
        <w:rPr>
          <w:sz w:val="22"/>
          <w:szCs w:val="22"/>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ED67A5" w:rsidRPr="00953239" w14:paraId="533BC70E" w14:textId="77777777" w:rsidTr="00CC26A0">
        <w:tc>
          <w:tcPr>
            <w:tcW w:w="4503" w:type="dxa"/>
          </w:tcPr>
          <w:p w14:paraId="0AC2778F" w14:textId="77777777" w:rsidR="00ED67A5" w:rsidRPr="00953239" w:rsidRDefault="00ED67A5" w:rsidP="00371032">
            <w:pPr>
              <w:numPr>
                <w:ilvl w:val="0"/>
                <w:numId w:val="8"/>
              </w:numPr>
              <w:rPr>
                <w:b/>
                <w:sz w:val="22"/>
                <w:szCs w:val="22"/>
                <w:lang w:val="et-EE"/>
              </w:rPr>
            </w:pPr>
            <w:r w:rsidRPr="00953239">
              <w:rPr>
                <w:b/>
                <w:sz w:val="22"/>
                <w:szCs w:val="22"/>
                <w:lang w:val="et-EE"/>
              </w:rPr>
              <w:t>INFORMATSIOON</w:t>
            </w:r>
          </w:p>
        </w:tc>
        <w:tc>
          <w:tcPr>
            <w:tcW w:w="4961" w:type="dxa"/>
          </w:tcPr>
          <w:p w14:paraId="617150F6" w14:textId="77777777" w:rsidR="00ED67A5" w:rsidRPr="00953239" w:rsidRDefault="00ED67A5" w:rsidP="00290730">
            <w:pPr>
              <w:ind w:left="360"/>
              <w:jc w:val="both"/>
              <w:rPr>
                <w:sz w:val="22"/>
                <w:szCs w:val="22"/>
                <w:lang w:val="et-EE"/>
              </w:rPr>
            </w:pPr>
          </w:p>
        </w:tc>
      </w:tr>
      <w:tr w:rsidR="00ED67A5" w:rsidRPr="00953239" w14:paraId="500FE73B" w14:textId="77777777" w:rsidTr="00CC26A0">
        <w:tc>
          <w:tcPr>
            <w:tcW w:w="4503" w:type="dxa"/>
          </w:tcPr>
          <w:p w14:paraId="37504E2F" w14:textId="77777777" w:rsidR="00ED67A5" w:rsidRPr="00953239" w:rsidRDefault="00ED67A5" w:rsidP="003C206B">
            <w:pPr>
              <w:rPr>
                <w:sz w:val="22"/>
                <w:szCs w:val="22"/>
                <w:lang w:val="et-EE"/>
              </w:rPr>
            </w:pPr>
            <w:r w:rsidRPr="00953239">
              <w:rPr>
                <w:sz w:val="22"/>
                <w:szCs w:val="22"/>
                <w:lang w:val="et-EE"/>
              </w:rPr>
              <w:t>Juhtkond</w:t>
            </w:r>
            <w:r w:rsidR="00427A80" w:rsidRPr="00953239">
              <w:rPr>
                <w:sz w:val="22"/>
                <w:szCs w:val="22"/>
                <w:lang w:val="et-EE"/>
              </w:rPr>
              <w:t>, linnavalitsuse teenistujad</w:t>
            </w:r>
            <w:r w:rsidR="003C206B" w:rsidRPr="00953239">
              <w:rPr>
                <w:sz w:val="22"/>
                <w:szCs w:val="22"/>
                <w:lang w:val="et-EE"/>
              </w:rPr>
              <w:t xml:space="preserve">, linnavalitsuse </w:t>
            </w:r>
            <w:r w:rsidR="00427A80" w:rsidRPr="00953239">
              <w:rPr>
                <w:sz w:val="22"/>
                <w:szCs w:val="22"/>
                <w:lang w:val="et-EE"/>
              </w:rPr>
              <w:t>hallatavad asutused</w:t>
            </w:r>
          </w:p>
        </w:tc>
        <w:tc>
          <w:tcPr>
            <w:tcW w:w="4961" w:type="dxa"/>
          </w:tcPr>
          <w:p w14:paraId="1ED442B5" w14:textId="7CA6E6A0" w:rsidR="00ED67A5" w:rsidRPr="00953239" w:rsidRDefault="00290730" w:rsidP="00577E04">
            <w:pPr>
              <w:pStyle w:val="Loendilik"/>
              <w:numPr>
                <w:ilvl w:val="0"/>
                <w:numId w:val="30"/>
              </w:numPr>
              <w:ind w:left="360"/>
              <w:jc w:val="both"/>
              <w:rPr>
                <w:sz w:val="22"/>
                <w:szCs w:val="22"/>
                <w:lang w:val="et-EE"/>
              </w:rPr>
            </w:pPr>
            <w:r w:rsidRPr="00953239">
              <w:rPr>
                <w:sz w:val="22"/>
                <w:szCs w:val="22"/>
                <w:lang w:val="et-EE"/>
              </w:rPr>
              <w:t>l</w:t>
            </w:r>
            <w:r w:rsidR="003C206B" w:rsidRPr="00953239">
              <w:rPr>
                <w:sz w:val="22"/>
                <w:szCs w:val="22"/>
                <w:lang w:val="et-EE"/>
              </w:rPr>
              <w:t xml:space="preserve">innavalitsuse </w:t>
            </w:r>
            <w:r w:rsidR="00AB73AB" w:rsidRPr="00953239">
              <w:rPr>
                <w:sz w:val="22"/>
                <w:szCs w:val="22"/>
                <w:lang w:val="et-EE"/>
              </w:rPr>
              <w:t xml:space="preserve">teenistustelt </w:t>
            </w:r>
            <w:r w:rsidR="003C206B" w:rsidRPr="00953239">
              <w:rPr>
                <w:sz w:val="22"/>
                <w:szCs w:val="22"/>
                <w:lang w:val="et-EE" w:eastAsia="ar-SA"/>
              </w:rPr>
              <w:t>teenistusülesannete täitmiseks vajalik</w:t>
            </w:r>
            <w:r w:rsidR="00AF5C37" w:rsidRPr="00953239">
              <w:rPr>
                <w:sz w:val="22"/>
                <w:szCs w:val="22"/>
                <w:lang w:val="et-EE" w:eastAsia="ar-SA"/>
              </w:rPr>
              <w:t xml:space="preserve"> operatiivne </w:t>
            </w:r>
            <w:r w:rsidR="003C206B" w:rsidRPr="00953239">
              <w:rPr>
                <w:sz w:val="22"/>
                <w:szCs w:val="22"/>
                <w:lang w:val="et-EE" w:eastAsia="ar-SA"/>
              </w:rPr>
              <w:t>informatsioon ja dokumen</w:t>
            </w:r>
            <w:r w:rsidR="00AF5C37" w:rsidRPr="00953239">
              <w:rPr>
                <w:sz w:val="22"/>
                <w:szCs w:val="22"/>
                <w:lang w:val="et-EE" w:eastAsia="ar-SA"/>
              </w:rPr>
              <w:t>did</w:t>
            </w:r>
            <w:r w:rsidR="00ED67A5" w:rsidRPr="00953239">
              <w:rPr>
                <w:sz w:val="22"/>
                <w:szCs w:val="22"/>
                <w:lang w:val="et-EE"/>
              </w:rPr>
              <w:t xml:space="preserve"> on saadud</w:t>
            </w:r>
            <w:r w:rsidRPr="00953239">
              <w:rPr>
                <w:sz w:val="22"/>
                <w:szCs w:val="22"/>
                <w:lang w:val="et-EE"/>
              </w:rPr>
              <w:t>.</w:t>
            </w:r>
          </w:p>
        </w:tc>
      </w:tr>
    </w:tbl>
    <w:p w14:paraId="0D26953C" w14:textId="77777777" w:rsidR="00CC26A0" w:rsidRPr="00953239" w:rsidRDefault="00CC26A0" w:rsidP="00371032">
      <w:pPr>
        <w:rPr>
          <w:sz w:val="22"/>
          <w:szCs w:val="22"/>
          <w:lang w:val="et-EE"/>
        </w:rPr>
      </w:pPr>
    </w:p>
    <w:p w14:paraId="1C37C743" w14:textId="77777777" w:rsidR="008B4516" w:rsidRPr="00953239" w:rsidRDefault="008B4516" w:rsidP="00371032">
      <w:pPr>
        <w:rPr>
          <w:sz w:val="22"/>
          <w:szCs w:val="22"/>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ED67A5" w:rsidRPr="00953239" w14:paraId="326AF929" w14:textId="77777777" w:rsidTr="00CC26A0">
        <w:tc>
          <w:tcPr>
            <w:tcW w:w="4503" w:type="dxa"/>
          </w:tcPr>
          <w:p w14:paraId="22E40C1D" w14:textId="77777777" w:rsidR="00ED67A5" w:rsidRPr="00953239" w:rsidRDefault="00ED67A5" w:rsidP="00371032">
            <w:pPr>
              <w:numPr>
                <w:ilvl w:val="0"/>
                <w:numId w:val="8"/>
              </w:numPr>
              <w:rPr>
                <w:b/>
                <w:sz w:val="22"/>
                <w:szCs w:val="22"/>
                <w:lang w:val="et-EE"/>
              </w:rPr>
            </w:pPr>
            <w:r w:rsidRPr="00953239">
              <w:rPr>
                <w:b/>
                <w:sz w:val="22"/>
                <w:szCs w:val="22"/>
                <w:lang w:val="et-EE"/>
              </w:rPr>
              <w:t>AKTIIVSUS JA ETTEPANEKUD</w:t>
            </w:r>
          </w:p>
        </w:tc>
        <w:tc>
          <w:tcPr>
            <w:tcW w:w="4961" w:type="dxa"/>
          </w:tcPr>
          <w:p w14:paraId="21B185E9" w14:textId="77777777" w:rsidR="00ED67A5" w:rsidRPr="00953239" w:rsidRDefault="00ED67A5" w:rsidP="00371032">
            <w:pPr>
              <w:ind w:left="360"/>
              <w:rPr>
                <w:sz w:val="22"/>
                <w:szCs w:val="22"/>
                <w:lang w:val="et-EE"/>
              </w:rPr>
            </w:pPr>
          </w:p>
        </w:tc>
      </w:tr>
      <w:tr w:rsidR="00ED67A5" w:rsidRPr="00953239" w14:paraId="21931A61" w14:textId="77777777" w:rsidTr="00CC26A0">
        <w:tc>
          <w:tcPr>
            <w:tcW w:w="4503" w:type="dxa"/>
          </w:tcPr>
          <w:p w14:paraId="4CE5789A" w14:textId="77777777" w:rsidR="009D57F9" w:rsidRPr="00953239" w:rsidRDefault="00ED67A5" w:rsidP="00371032">
            <w:pPr>
              <w:rPr>
                <w:sz w:val="22"/>
                <w:szCs w:val="22"/>
                <w:lang w:val="et-EE"/>
              </w:rPr>
            </w:pPr>
            <w:r w:rsidRPr="00953239">
              <w:rPr>
                <w:sz w:val="22"/>
                <w:szCs w:val="22"/>
                <w:lang w:val="et-EE"/>
              </w:rPr>
              <w:t>Juhtkonnale</w:t>
            </w:r>
            <w:r w:rsidR="00427A80" w:rsidRPr="00953239">
              <w:rPr>
                <w:sz w:val="22"/>
                <w:szCs w:val="22"/>
                <w:lang w:val="et-EE"/>
              </w:rPr>
              <w:t xml:space="preserve">, </w:t>
            </w:r>
            <w:r w:rsidR="00014E4B" w:rsidRPr="00953239">
              <w:rPr>
                <w:sz w:val="22"/>
                <w:szCs w:val="22"/>
                <w:lang w:val="et-EE"/>
              </w:rPr>
              <w:t>l</w:t>
            </w:r>
            <w:r w:rsidR="009D57F9" w:rsidRPr="00953239">
              <w:rPr>
                <w:sz w:val="22"/>
                <w:szCs w:val="22"/>
                <w:lang w:val="et-EE"/>
              </w:rPr>
              <w:t>innasekretär</w:t>
            </w:r>
            <w:r w:rsidR="007854ED" w:rsidRPr="00953239">
              <w:rPr>
                <w:sz w:val="22"/>
                <w:szCs w:val="22"/>
                <w:lang w:val="et-EE"/>
              </w:rPr>
              <w:t>ile</w:t>
            </w:r>
          </w:p>
        </w:tc>
        <w:tc>
          <w:tcPr>
            <w:tcW w:w="4961" w:type="dxa"/>
          </w:tcPr>
          <w:p w14:paraId="1A509C91" w14:textId="6A71F019" w:rsidR="00ED67A5" w:rsidRPr="00953239" w:rsidRDefault="00171DAC" w:rsidP="00577E04">
            <w:pPr>
              <w:pStyle w:val="Loendilik"/>
              <w:numPr>
                <w:ilvl w:val="0"/>
                <w:numId w:val="30"/>
              </w:numPr>
              <w:ind w:left="360"/>
              <w:jc w:val="both"/>
              <w:rPr>
                <w:sz w:val="22"/>
                <w:szCs w:val="22"/>
                <w:lang w:val="et-EE"/>
              </w:rPr>
            </w:pPr>
            <w:r w:rsidRPr="00953239">
              <w:rPr>
                <w:sz w:val="22"/>
                <w:szCs w:val="22"/>
                <w:lang w:val="et-EE"/>
              </w:rPr>
              <w:t>töö parendamiseks valdkonnas on välja töötatud ettepanekud, mis on eelnevalt analüüsitud, põhjendatud ja praktiliselt teostatavad.</w:t>
            </w:r>
          </w:p>
        </w:tc>
      </w:tr>
    </w:tbl>
    <w:p w14:paraId="5D8F1E2A" w14:textId="77777777" w:rsidR="00290730" w:rsidRPr="00953239" w:rsidRDefault="00290730" w:rsidP="00371032">
      <w:pPr>
        <w:rPr>
          <w:sz w:val="22"/>
          <w:szCs w:val="22"/>
          <w:lang w:val="et-EE"/>
        </w:rPr>
      </w:pPr>
    </w:p>
    <w:p w14:paraId="568526F8" w14:textId="77777777" w:rsidR="00290730" w:rsidRPr="00953239" w:rsidRDefault="00290730" w:rsidP="00371032">
      <w:pPr>
        <w:rPr>
          <w:sz w:val="22"/>
          <w:szCs w:val="22"/>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4"/>
      </w:tblGrid>
      <w:tr w:rsidR="002840BD" w:rsidRPr="00953239" w14:paraId="007497D5" w14:textId="77777777" w:rsidTr="0071117F">
        <w:trPr>
          <w:trHeight w:val="426"/>
        </w:trPr>
        <w:tc>
          <w:tcPr>
            <w:tcW w:w="9464" w:type="dxa"/>
          </w:tcPr>
          <w:p w14:paraId="4D34DFA5" w14:textId="77777777" w:rsidR="002840BD" w:rsidRPr="00953239" w:rsidRDefault="002840BD" w:rsidP="00371032">
            <w:pPr>
              <w:numPr>
                <w:ilvl w:val="0"/>
                <w:numId w:val="8"/>
              </w:numPr>
              <w:jc w:val="both"/>
              <w:rPr>
                <w:b/>
                <w:sz w:val="22"/>
                <w:szCs w:val="22"/>
                <w:lang w:val="et-EE"/>
              </w:rPr>
            </w:pPr>
            <w:r w:rsidRPr="00953239">
              <w:rPr>
                <w:b/>
                <w:sz w:val="22"/>
                <w:szCs w:val="22"/>
                <w:lang w:val="et-EE"/>
              </w:rPr>
              <w:t>ÕIGUSED JA VASTUTUS</w:t>
            </w:r>
          </w:p>
        </w:tc>
      </w:tr>
      <w:tr w:rsidR="002840BD" w:rsidRPr="00953239" w14:paraId="33C26260" w14:textId="77777777" w:rsidTr="0071117F">
        <w:tc>
          <w:tcPr>
            <w:tcW w:w="9464" w:type="dxa"/>
          </w:tcPr>
          <w:p w14:paraId="13F18685" w14:textId="77777777" w:rsidR="002840BD" w:rsidRPr="00953239" w:rsidRDefault="002840BD" w:rsidP="00371032">
            <w:pPr>
              <w:jc w:val="both"/>
              <w:rPr>
                <w:sz w:val="22"/>
                <w:szCs w:val="22"/>
                <w:lang w:val="et-EE"/>
              </w:rPr>
            </w:pPr>
            <w:r w:rsidRPr="00953239">
              <w:rPr>
                <w:sz w:val="22"/>
                <w:szCs w:val="22"/>
                <w:lang w:val="et-EE"/>
              </w:rPr>
              <w:t>8.1. ÕIGUSED</w:t>
            </w:r>
          </w:p>
        </w:tc>
      </w:tr>
      <w:tr w:rsidR="0043488B" w:rsidRPr="00953239" w14:paraId="2B113807" w14:textId="77777777" w:rsidTr="0071117F">
        <w:tc>
          <w:tcPr>
            <w:tcW w:w="9464" w:type="dxa"/>
          </w:tcPr>
          <w:p w14:paraId="7A82613D" w14:textId="77777777" w:rsidR="00B508B0" w:rsidRPr="00B508B0" w:rsidRDefault="00B508B0" w:rsidP="00B508B0">
            <w:pPr>
              <w:suppressAutoHyphens/>
              <w:jc w:val="both"/>
              <w:rPr>
                <w:sz w:val="22"/>
                <w:szCs w:val="22"/>
                <w:lang w:val="et-EE" w:eastAsia="ar-SA"/>
              </w:rPr>
            </w:pPr>
            <w:r w:rsidRPr="00B508B0">
              <w:rPr>
                <w:b/>
                <w:bCs/>
                <w:sz w:val="22"/>
                <w:szCs w:val="22"/>
                <w:lang w:val="et-EE" w:eastAsia="ar-SA"/>
              </w:rPr>
              <w:t xml:space="preserve">Tööandjal on õigus: </w:t>
            </w:r>
          </w:p>
          <w:p w14:paraId="76D96568" w14:textId="77777777" w:rsidR="00B508B0" w:rsidRPr="00B508B0" w:rsidRDefault="00B508B0" w:rsidP="00B508B0">
            <w:pPr>
              <w:suppressAutoHyphens/>
              <w:jc w:val="both"/>
              <w:rPr>
                <w:sz w:val="22"/>
                <w:szCs w:val="22"/>
                <w:lang w:val="et-EE" w:eastAsia="ar-SA"/>
              </w:rPr>
            </w:pPr>
            <w:r w:rsidRPr="00B508B0">
              <w:rPr>
                <w:sz w:val="22"/>
                <w:szCs w:val="22"/>
                <w:lang w:val="et-EE" w:eastAsia="ar-SA"/>
              </w:rPr>
              <w:t xml:space="preserve">töökorralduse tagamiseks ja tööandjale seadusega pandud kohustuste täitmiseks tutvuda teenistuja tööalase kirjavahetuse ja dokumentidega, sealhulgas e-kirjadega, juhul kui puudub muu võimalus vajaliku teabe saamiseks. Võimaluse korral teavitab tööandja sellest eelnevalt vastavat teenistujat. Selline tegevus toimub üksnes ulatuses, mis on vajalik tööülesannete jätkusuutlikuks täitmiseks, järgides isikuandmete kaitse ja konfidentsiaalsusnõudeid. </w:t>
            </w:r>
          </w:p>
          <w:p w14:paraId="7B87BA70" w14:textId="77777777" w:rsidR="00B508B0" w:rsidRPr="00953239" w:rsidRDefault="00B508B0" w:rsidP="00B508B0">
            <w:pPr>
              <w:suppressAutoHyphens/>
              <w:jc w:val="both"/>
              <w:rPr>
                <w:b/>
                <w:bCs/>
                <w:sz w:val="22"/>
                <w:szCs w:val="22"/>
                <w:lang w:val="et-EE" w:eastAsia="ar-SA"/>
              </w:rPr>
            </w:pPr>
          </w:p>
          <w:p w14:paraId="0D14378D" w14:textId="5C6721C7" w:rsidR="00B508B0" w:rsidRPr="00B508B0" w:rsidRDefault="00B508B0" w:rsidP="00B508B0">
            <w:pPr>
              <w:suppressAutoHyphens/>
              <w:jc w:val="both"/>
              <w:rPr>
                <w:sz w:val="22"/>
                <w:szCs w:val="22"/>
                <w:lang w:val="et-EE" w:eastAsia="ar-SA"/>
              </w:rPr>
            </w:pPr>
            <w:r w:rsidRPr="00B508B0">
              <w:rPr>
                <w:b/>
                <w:bCs/>
                <w:sz w:val="22"/>
                <w:szCs w:val="22"/>
                <w:lang w:val="et-EE" w:eastAsia="ar-SA"/>
              </w:rPr>
              <w:t xml:space="preserve">Teenistujal on õigus: </w:t>
            </w:r>
          </w:p>
          <w:p w14:paraId="5BA3DDEF" w14:textId="77777777" w:rsidR="00B508B0" w:rsidRPr="00B508B0" w:rsidRDefault="00B508B0" w:rsidP="00B508B0">
            <w:pPr>
              <w:numPr>
                <w:ilvl w:val="0"/>
                <w:numId w:val="18"/>
              </w:numPr>
              <w:suppressAutoHyphens/>
              <w:ind w:left="360"/>
              <w:jc w:val="both"/>
              <w:rPr>
                <w:sz w:val="22"/>
                <w:szCs w:val="22"/>
                <w:lang w:val="et-EE" w:eastAsia="ar-SA"/>
              </w:rPr>
            </w:pPr>
            <w:r w:rsidRPr="00B508B0">
              <w:rPr>
                <w:sz w:val="22"/>
                <w:szCs w:val="22"/>
                <w:lang w:val="et-EE" w:eastAsia="ar-SA"/>
              </w:rPr>
              <w:t xml:space="preserve">kasutada oma teenistusülesannete täitmiseks Vabariigi Valitsuse õigusaktidest ja Kohtla-Järve linna õigusaktidest tulenevaid õigusi; </w:t>
            </w:r>
          </w:p>
          <w:p w14:paraId="3885FF21" w14:textId="77777777" w:rsidR="00B508B0" w:rsidRPr="00B508B0" w:rsidRDefault="00B508B0" w:rsidP="00B508B0">
            <w:pPr>
              <w:numPr>
                <w:ilvl w:val="0"/>
                <w:numId w:val="18"/>
              </w:numPr>
              <w:suppressAutoHyphens/>
              <w:ind w:left="360"/>
              <w:jc w:val="both"/>
              <w:rPr>
                <w:sz w:val="22"/>
                <w:szCs w:val="22"/>
                <w:lang w:val="et-EE" w:eastAsia="ar-SA"/>
              </w:rPr>
            </w:pPr>
            <w:r w:rsidRPr="00B508B0">
              <w:rPr>
                <w:sz w:val="22"/>
                <w:szCs w:val="22"/>
                <w:lang w:val="et-EE" w:eastAsia="ar-SA"/>
              </w:rPr>
              <w:t xml:space="preserve">allkirjastada valitsuse kirjaplangile vormistatud või muud enda poolt koostatud dokumente, mis on määratletud seadustes ja teistes riigi ja Kohtla-Järve linna õigusaktides </w:t>
            </w:r>
          </w:p>
          <w:p w14:paraId="5B1A59F1" w14:textId="77777777" w:rsidR="00B508B0" w:rsidRPr="00B508B0" w:rsidRDefault="00B508B0" w:rsidP="00B508B0">
            <w:pPr>
              <w:numPr>
                <w:ilvl w:val="0"/>
                <w:numId w:val="18"/>
              </w:numPr>
              <w:suppressAutoHyphens/>
              <w:ind w:left="360"/>
              <w:jc w:val="both"/>
              <w:rPr>
                <w:sz w:val="22"/>
                <w:szCs w:val="22"/>
                <w:lang w:val="et-EE" w:eastAsia="ar-SA"/>
              </w:rPr>
            </w:pPr>
            <w:r w:rsidRPr="00B508B0">
              <w:rPr>
                <w:sz w:val="22"/>
                <w:szCs w:val="22"/>
                <w:lang w:val="et-EE" w:eastAsia="ar-SA"/>
              </w:rPr>
              <w:t xml:space="preserve">või muudes sisemist töökorda reguleerivates dokumentides ja antud ametijuhendiga teenistuja pädevusse; </w:t>
            </w:r>
          </w:p>
          <w:p w14:paraId="1CF95E13" w14:textId="77777777" w:rsidR="00B508B0" w:rsidRPr="00B508B0" w:rsidRDefault="00B508B0" w:rsidP="00B508B0">
            <w:pPr>
              <w:numPr>
                <w:ilvl w:val="0"/>
                <w:numId w:val="18"/>
              </w:numPr>
              <w:suppressAutoHyphens/>
              <w:ind w:left="360"/>
              <w:jc w:val="both"/>
              <w:rPr>
                <w:sz w:val="22"/>
                <w:szCs w:val="22"/>
                <w:lang w:val="et-EE" w:eastAsia="ar-SA"/>
              </w:rPr>
            </w:pPr>
            <w:r w:rsidRPr="00B508B0">
              <w:rPr>
                <w:sz w:val="22"/>
                <w:szCs w:val="22"/>
                <w:lang w:val="et-EE" w:eastAsia="ar-SA"/>
              </w:rPr>
              <w:t xml:space="preserve">saada teenistusülesannete täitmiseks vajalikku informatsiooni ja dokumente ning vajadusel ametialast täiendkoolitust; </w:t>
            </w:r>
          </w:p>
          <w:p w14:paraId="259ACB7B" w14:textId="77777777" w:rsidR="00B508B0" w:rsidRPr="00B508B0" w:rsidRDefault="00B508B0" w:rsidP="00B508B0">
            <w:pPr>
              <w:numPr>
                <w:ilvl w:val="0"/>
                <w:numId w:val="18"/>
              </w:numPr>
              <w:suppressAutoHyphens/>
              <w:ind w:left="360"/>
              <w:jc w:val="both"/>
              <w:rPr>
                <w:sz w:val="22"/>
                <w:szCs w:val="22"/>
                <w:lang w:val="et-EE" w:eastAsia="ar-SA"/>
              </w:rPr>
            </w:pPr>
            <w:r w:rsidRPr="00B508B0">
              <w:rPr>
                <w:sz w:val="22"/>
                <w:szCs w:val="22"/>
                <w:lang w:val="et-EE" w:eastAsia="ar-SA"/>
              </w:rPr>
              <w:t xml:space="preserve">saada teenistusülesannete täitmiseks vajalikke töövahendeid, arvuti- ja kontoritehnikat ning tehnilist abi nende kasutamisel; </w:t>
            </w:r>
          </w:p>
          <w:p w14:paraId="3E7CF996" w14:textId="77777777" w:rsidR="00B508B0" w:rsidRPr="00B508B0" w:rsidRDefault="00B508B0" w:rsidP="00B508B0">
            <w:pPr>
              <w:numPr>
                <w:ilvl w:val="0"/>
                <w:numId w:val="18"/>
              </w:numPr>
              <w:suppressAutoHyphens/>
              <w:ind w:left="360"/>
              <w:jc w:val="both"/>
              <w:rPr>
                <w:sz w:val="22"/>
                <w:szCs w:val="22"/>
                <w:lang w:val="et-EE" w:eastAsia="ar-SA"/>
              </w:rPr>
            </w:pPr>
            <w:r w:rsidRPr="00B508B0">
              <w:rPr>
                <w:sz w:val="22"/>
                <w:szCs w:val="22"/>
                <w:lang w:val="et-EE" w:eastAsia="ar-SA"/>
              </w:rPr>
              <w:t xml:space="preserve">teha ettepanekuid oma pädevusse kuuluvas valdkonnas töö paremaks korraldamiseks ja probleemide lahendamiseks; </w:t>
            </w:r>
          </w:p>
          <w:p w14:paraId="5B7FC968" w14:textId="77777777" w:rsidR="00B508B0" w:rsidRPr="00B508B0" w:rsidRDefault="00B508B0" w:rsidP="00B508B0">
            <w:pPr>
              <w:numPr>
                <w:ilvl w:val="0"/>
                <w:numId w:val="18"/>
              </w:numPr>
              <w:suppressAutoHyphens/>
              <w:ind w:left="360"/>
              <w:jc w:val="both"/>
              <w:rPr>
                <w:sz w:val="22"/>
                <w:szCs w:val="22"/>
                <w:lang w:val="et-EE" w:eastAsia="ar-SA"/>
              </w:rPr>
            </w:pPr>
            <w:r w:rsidRPr="00B508B0">
              <w:rPr>
                <w:sz w:val="22"/>
                <w:szCs w:val="22"/>
                <w:lang w:val="et-EE" w:eastAsia="ar-SA"/>
              </w:rPr>
              <w:t xml:space="preserve">teha ettepanekuid teenistusülesannete täitmiseks vajaliku kirjanduse ja informatsiooni tellimiseks ning ostmiseks; </w:t>
            </w:r>
          </w:p>
          <w:p w14:paraId="505E736C" w14:textId="77777777" w:rsidR="00B508B0" w:rsidRPr="00B508B0" w:rsidRDefault="00B508B0" w:rsidP="00B508B0">
            <w:pPr>
              <w:numPr>
                <w:ilvl w:val="0"/>
                <w:numId w:val="18"/>
              </w:numPr>
              <w:suppressAutoHyphens/>
              <w:ind w:left="360"/>
              <w:jc w:val="both"/>
              <w:rPr>
                <w:sz w:val="22"/>
                <w:szCs w:val="22"/>
                <w:lang w:val="et-EE" w:eastAsia="ar-SA"/>
              </w:rPr>
            </w:pPr>
            <w:r w:rsidRPr="00B508B0">
              <w:rPr>
                <w:sz w:val="22"/>
                <w:szCs w:val="22"/>
                <w:lang w:val="et-EE" w:eastAsia="ar-SA"/>
              </w:rPr>
              <w:t xml:space="preserve">keelduda ülesannete täitmisest, mis on vastuolus seadusega; </w:t>
            </w:r>
          </w:p>
          <w:p w14:paraId="527ECB81" w14:textId="77777777" w:rsidR="00B508B0" w:rsidRPr="00B508B0" w:rsidRDefault="00B508B0" w:rsidP="00B508B0">
            <w:pPr>
              <w:numPr>
                <w:ilvl w:val="0"/>
                <w:numId w:val="18"/>
              </w:numPr>
              <w:suppressAutoHyphens/>
              <w:ind w:left="360"/>
              <w:jc w:val="both"/>
              <w:rPr>
                <w:sz w:val="22"/>
                <w:szCs w:val="22"/>
                <w:lang w:val="et-EE" w:eastAsia="ar-SA"/>
              </w:rPr>
            </w:pPr>
            <w:r w:rsidRPr="00B508B0">
              <w:rPr>
                <w:sz w:val="22"/>
                <w:szCs w:val="22"/>
                <w:lang w:val="et-EE" w:eastAsia="ar-SA"/>
              </w:rPr>
              <w:t xml:space="preserve">kooskõlastatult linnapeaga on õigus osa võtta linnavalitsuse istungitest; </w:t>
            </w:r>
          </w:p>
          <w:p w14:paraId="6551E276" w14:textId="77777777" w:rsidR="00B508B0" w:rsidRPr="00B508B0" w:rsidRDefault="00B508B0" w:rsidP="00B508B0">
            <w:pPr>
              <w:numPr>
                <w:ilvl w:val="0"/>
                <w:numId w:val="18"/>
              </w:numPr>
              <w:suppressAutoHyphens/>
              <w:ind w:left="360"/>
              <w:jc w:val="both"/>
              <w:rPr>
                <w:sz w:val="22"/>
                <w:szCs w:val="22"/>
                <w:lang w:val="et-EE" w:eastAsia="ar-SA"/>
              </w:rPr>
            </w:pPr>
            <w:r w:rsidRPr="00B508B0">
              <w:rPr>
                <w:sz w:val="22"/>
                <w:szCs w:val="22"/>
                <w:lang w:val="et-EE" w:eastAsia="ar-SA"/>
              </w:rPr>
              <w:t xml:space="preserve">avaldada arvamust ja anda kooskõlastusi oma pädevuse ulatuses; </w:t>
            </w:r>
          </w:p>
          <w:p w14:paraId="6C12DF66" w14:textId="4AC2C835" w:rsidR="0043488B" w:rsidRPr="00953239" w:rsidRDefault="00B508B0" w:rsidP="00B508B0">
            <w:pPr>
              <w:numPr>
                <w:ilvl w:val="0"/>
                <w:numId w:val="18"/>
              </w:numPr>
              <w:suppressAutoHyphens/>
              <w:ind w:left="360"/>
              <w:jc w:val="both"/>
              <w:rPr>
                <w:sz w:val="22"/>
                <w:szCs w:val="22"/>
                <w:lang w:val="et-EE" w:eastAsia="ar-SA"/>
              </w:rPr>
            </w:pPr>
            <w:r w:rsidRPr="00B508B0">
              <w:rPr>
                <w:sz w:val="22"/>
                <w:szCs w:val="22"/>
                <w:lang w:val="et-EE" w:eastAsia="ar-SA"/>
              </w:rPr>
              <w:t xml:space="preserve">valmistada ette ja esitada vahetule juhile lahendamist vajavaid teenistusalaseid küsimusi. </w:t>
            </w:r>
          </w:p>
        </w:tc>
      </w:tr>
      <w:tr w:rsidR="007C6F5C" w:rsidRPr="00953239" w14:paraId="0A6D2366" w14:textId="77777777" w:rsidTr="0071117F">
        <w:tc>
          <w:tcPr>
            <w:tcW w:w="9464" w:type="dxa"/>
            <w:tcBorders>
              <w:top w:val="single" w:sz="4" w:space="0" w:color="000000"/>
              <w:left w:val="single" w:sz="4" w:space="0" w:color="000000"/>
              <w:bottom w:val="single" w:sz="4" w:space="0" w:color="000000"/>
              <w:right w:val="single" w:sz="4" w:space="0" w:color="000000"/>
            </w:tcBorders>
          </w:tcPr>
          <w:p w14:paraId="14D354E9" w14:textId="0EBBE5D4" w:rsidR="007C6F5C" w:rsidRPr="00953239" w:rsidRDefault="007C6F5C" w:rsidP="007C6F5C">
            <w:pPr>
              <w:jc w:val="both"/>
              <w:rPr>
                <w:sz w:val="22"/>
                <w:szCs w:val="22"/>
                <w:lang w:val="et-EE"/>
              </w:rPr>
            </w:pPr>
            <w:r w:rsidRPr="00953239">
              <w:rPr>
                <w:sz w:val="22"/>
                <w:szCs w:val="22"/>
                <w:lang w:val="et-EE"/>
              </w:rPr>
              <w:t>8.2 VASTUTUS</w:t>
            </w:r>
          </w:p>
        </w:tc>
      </w:tr>
      <w:tr w:rsidR="0043488B" w:rsidRPr="00953239" w14:paraId="3C702BBD" w14:textId="77777777" w:rsidTr="0071117F">
        <w:tc>
          <w:tcPr>
            <w:tcW w:w="9464" w:type="dxa"/>
            <w:tcBorders>
              <w:top w:val="single" w:sz="4" w:space="0" w:color="000000"/>
              <w:left w:val="single" w:sz="4" w:space="0" w:color="000000"/>
              <w:bottom w:val="single" w:sz="4" w:space="0" w:color="000000"/>
              <w:right w:val="single" w:sz="4" w:space="0" w:color="000000"/>
            </w:tcBorders>
            <w:hideMark/>
          </w:tcPr>
          <w:p w14:paraId="01B7BB38" w14:textId="77777777" w:rsidR="00DD6978" w:rsidRPr="00953239" w:rsidRDefault="00DD6978" w:rsidP="00DD6978">
            <w:pPr>
              <w:pStyle w:val="Default"/>
              <w:numPr>
                <w:ilvl w:val="0"/>
                <w:numId w:val="17"/>
              </w:numPr>
              <w:spacing w:after="44"/>
              <w:rPr>
                <w:sz w:val="22"/>
                <w:szCs w:val="22"/>
              </w:rPr>
            </w:pPr>
            <w:r w:rsidRPr="00953239">
              <w:rPr>
                <w:sz w:val="22"/>
                <w:szCs w:val="22"/>
              </w:rPr>
              <w:t xml:space="preserve">ametijuhendiga temale pandud teenistuskohustuste täpse, õigeaegse, nõuetekohase, kohusetundliku, otstarbeka ja omakasupüüdmatu täitmise eest lähtudes seadustest, määrustest, muudest õigusaktidest; </w:t>
            </w:r>
          </w:p>
          <w:p w14:paraId="0095F750" w14:textId="77777777" w:rsidR="00DD6978" w:rsidRPr="00953239" w:rsidRDefault="00DD6978" w:rsidP="00DD6978">
            <w:pPr>
              <w:pStyle w:val="Default"/>
              <w:numPr>
                <w:ilvl w:val="0"/>
                <w:numId w:val="17"/>
              </w:numPr>
              <w:spacing w:after="44"/>
              <w:rPr>
                <w:sz w:val="22"/>
                <w:szCs w:val="22"/>
              </w:rPr>
            </w:pPr>
            <w:r w:rsidRPr="00953239">
              <w:rPr>
                <w:sz w:val="22"/>
                <w:szCs w:val="22"/>
              </w:rPr>
              <w:lastRenderedPageBreak/>
              <w:t xml:space="preserve">temale teenistusülesannete täitmise käigus teatavaks saanud riigi- ja ärisaladuse, eraelu ja eriliiki isikuandmete ning muu asutusesiseks kasutamiseks määratud juurdepääsupiirangutega informatsiooni hoidmise eest; </w:t>
            </w:r>
          </w:p>
          <w:p w14:paraId="143D72BD" w14:textId="77777777" w:rsidR="00DD6978" w:rsidRPr="00953239" w:rsidRDefault="00DD6978" w:rsidP="00DD6978">
            <w:pPr>
              <w:pStyle w:val="Default"/>
              <w:numPr>
                <w:ilvl w:val="0"/>
                <w:numId w:val="17"/>
              </w:numPr>
              <w:spacing w:after="44"/>
              <w:rPr>
                <w:sz w:val="22"/>
                <w:szCs w:val="22"/>
              </w:rPr>
            </w:pPr>
            <w:r w:rsidRPr="00953239">
              <w:rPr>
                <w:sz w:val="22"/>
                <w:szCs w:val="22"/>
              </w:rPr>
              <w:t xml:space="preserve">asutuse töökorralduse reeglite ja muude juhendite täitmise ning tema kasutusse ja käsutusse antud vallasvara heaperemehelikku kasutamise ja säilitamise eest seaduse või haldusaktidega sätestatud korras; </w:t>
            </w:r>
          </w:p>
          <w:p w14:paraId="14676964" w14:textId="77777777" w:rsidR="00DD6978" w:rsidRPr="00953239" w:rsidRDefault="00DD6978" w:rsidP="00DD6978">
            <w:pPr>
              <w:pStyle w:val="Default"/>
              <w:numPr>
                <w:ilvl w:val="0"/>
                <w:numId w:val="17"/>
              </w:numPr>
              <w:spacing w:after="44"/>
              <w:rPr>
                <w:sz w:val="22"/>
                <w:szCs w:val="22"/>
              </w:rPr>
            </w:pPr>
            <w:r w:rsidRPr="00953239">
              <w:rPr>
                <w:sz w:val="22"/>
                <w:szCs w:val="22"/>
              </w:rPr>
              <w:t xml:space="preserve">tema koostatud või kooskõlastatud dokumentide seadusandlusele vastavuse eest; </w:t>
            </w:r>
          </w:p>
          <w:p w14:paraId="5E42D289" w14:textId="77777777" w:rsidR="00DD6978" w:rsidRPr="00953239" w:rsidRDefault="00DD6978" w:rsidP="00DD6978">
            <w:pPr>
              <w:pStyle w:val="Default"/>
              <w:numPr>
                <w:ilvl w:val="0"/>
                <w:numId w:val="17"/>
              </w:numPr>
              <w:rPr>
                <w:sz w:val="22"/>
                <w:szCs w:val="22"/>
              </w:rPr>
            </w:pPr>
            <w:r w:rsidRPr="00953239">
              <w:rPr>
                <w:sz w:val="22"/>
                <w:szCs w:val="22"/>
              </w:rPr>
              <w:t xml:space="preserve">teenistusülesannetena tehtud otsuste ja ettepanekute seaduslikkuse eest. </w:t>
            </w:r>
          </w:p>
          <w:p w14:paraId="1D46B3E5" w14:textId="0EB65F1B" w:rsidR="0043488B" w:rsidRPr="00953239" w:rsidRDefault="0043488B" w:rsidP="00DD6978">
            <w:pPr>
              <w:ind w:left="360"/>
              <w:jc w:val="both"/>
              <w:rPr>
                <w:sz w:val="22"/>
                <w:szCs w:val="22"/>
                <w:lang w:val="et-EE"/>
              </w:rPr>
            </w:pPr>
          </w:p>
        </w:tc>
      </w:tr>
    </w:tbl>
    <w:p w14:paraId="364AB971" w14:textId="77777777" w:rsidR="004A2FB2" w:rsidRPr="00953239" w:rsidRDefault="004A2FB2" w:rsidP="00371032">
      <w:pPr>
        <w:rPr>
          <w:sz w:val="22"/>
          <w:szCs w:val="22"/>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CC26A0" w:rsidRPr="00953239" w14:paraId="330224BA" w14:textId="77777777" w:rsidTr="000E69EB">
        <w:trPr>
          <w:trHeight w:val="353"/>
        </w:trPr>
        <w:tc>
          <w:tcPr>
            <w:tcW w:w="9464" w:type="dxa"/>
          </w:tcPr>
          <w:p w14:paraId="6BB8FE56" w14:textId="77777777" w:rsidR="00CC26A0" w:rsidRPr="00953239" w:rsidRDefault="00CC26A0" w:rsidP="00371032">
            <w:pPr>
              <w:numPr>
                <w:ilvl w:val="0"/>
                <w:numId w:val="8"/>
              </w:numPr>
              <w:jc w:val="both"/>
              <w:rPr>
                <w:b/>
                <w:sz w:val="22"/>
                <w:szCs w:val="22"/>
                <w:lang w:val="et-EE"/>
              </w:rPr>
            </w:pPr>
            <w:r w:rsidRPr="00953239">
              <w:rPr>
                <w:b/>
                <w:sz w:val="22"/>
                <w:szCs w:val="22"/>
                <w:lang w:val="et-EE"/>
              </w:rPr>
              <w:t>TEENISTUSKOHAL TÖÖTAMISEKS VAJALIK KVALIFIKATSIOON</w:t>
            </w:r>
          </w:p>
        </w:tc>
      </w:tr>
      <w:tr w:rsidR="00CC26A0" w:rsidRPr="00953239" w14:paraId="02F401DA" w14:textId="77777777" w:rsidTr="000E69EB">
        <w:trPr>
          <w:trHeight w:val="353"/>
        </w:trPr>
        <w:tc>
          <w:tcPr>
            <w:tcW w:w="9464" w:type="dxa"/>
          </w:tcPr>
          <w:p w14:paraId="7447B43B" w14:textId="77777777" w:rsidR="00CC26A0" w:rsidRPr="00953239" w:rsidRDefault="00CC26A0" w:rsidP="00371032">
            <w:pPr>
              <w:numPr>
                <w:ilvl w:val="1"/>
                <w:numId w:val="8"/>
              </w:numPr>
              <w:jc w:val="both"/>
              <w:rPr>
                <w:sz w:val="22"/>
                <w:szCs w:val="22"/>
                <w:lang w:val="et-EE"/>
              </w:rPr>
            </w:pPr>
            <w:r w:rsidRPr="00953239">
              <w:rPr>
                <w:sz w:val="22"/>
                <w:szCs w:val="22"/>
                <w:lang w:val="et-EE"/>
              </w:rPr>
              <w:t>HARIDUS JA KVALIFIKATSIOON</w:t>
            </w:r>
          </w:p>
          <w:p w14:paraId="7DDA3244" w14:textId="46F0C225" w:rsidR="002840BD" w:rsidRPr="00953239" w:rsidRDefault="007C6F5C" w:rsidP="00371032">
            <w:pPr>
              <w:jc w:val="both"/>
              <w:rPr>
                <w:sz w:val="22"/>
                <w:szCs w:val="22"/>
                <w:lang w:val="et-EE"/>
              </w:rPr>
            </w:pPr>
            <w:r w:rsidRPr="00953239">
              <w:rPr>
                <w:sz w:val="22"/>
                <w:szCs w:val="22"/>
                <w:lang w:val="et-EE"/>
              </w:rPr>
              <w:t>K</w:t>
            </w:r>
            <w:r w:rsidR="000F13C4" w:rsidRPr="00953239">
              <w:rPr>
                <w:sz w:val="22"/>
                <w:szCs w:val="22"/>
                <w:lang w:val="et-EE"/>
              </w:rPr>
              <w:t>õrgharidus</w:t>
            </w:r>
            <w:r w:rsidRPr="00953239">
              <w:rPr>
                <w:sz w:val="22"/>
                <w:szCs w:val="22"/>
                <w:lang w:val="et-EE"/>
              </w:rPr>
              <w:t>, soovitatavalt kommunikatsioonialane.</w:t>
            </w:r>
          </w:p>
          <w:p w14:paraId="36C75E34" w14:textId="77777777" w:rsidR="00DA71E2" w:rsidRPr="00953239" w:rsidRDefault="00CC26A0" w:rsidP="00371032">
            <w:pPr>
              <w:numPr>
                <w:ilvl w:val="1"/>
                <w:numId w:val="8"/>
              </w:numPr>
              <w:jc w:val="both"/>
              <w:rPr>
                <w:sz w:val="22"/>
                <w:szCs w:val="22"/>
                <w:lang w:val="et-EE"/>
              </w:rPr>
            </w:pPr>
            <w:r w:rsidRPr="00953239">
              <w:rPr>
                <w:sz w:val="22"/>
                <w:szCs w:val="22"/>
                <w:lang w:val="et-EE"/>
              </w:rPr>
              <w:t>TÖÖKOGEMUS</w:t>
            </w:r>
          </w:p>
          <w:p w14:paraId="1975C257" w14:textId="0EA21264" w:rsidR="00DA71E2" w:rsidRPr="00953239" w:rsidRDefault="00CC26A0" w:rsidP="00371032">
            <w:pPr>
              <w:jc w:val="both"/>
              <w:rPr>
                <w:sz w:val="22"/>
                <w:szCs w:val="22"/>
                <w:lang w:val="et-EE"/>
              </w:rPr>
            </w:pPr>
            <w:r w:rsidRPr="00953239">
              <w:rPr>
                <w:sz w:val="22"/>
                <w:szCs w:val="22"/>
                <w:lang w:val="et-EE"/>
              </w:rPr>
              <w:t xml:space="preserve">Vähemalt </w:t>
            </w:r>
            <w:r w:rsidR="00981FA3" w:rsidRPr="00953239">
              <w:rPr>
                <w:sz w:val="22"/>
                <w:szCs w:val="22"/>
                <w:lang w:val="et-EE"/>
              </w:rPr>
              <w:t>ühe</w:t>
            </w:r>
            <w:r w:rsidRPr="00953239">
              <w:rPr>
                <w:sz w:val="22"/>
                <w:szCs w:val="22"/>
                <w:lang w:val="et-EE"/>
              </w:rPr>
              <w:t>aastane erialane töökogemus.</w:t>
            </w:r>
            <w:r w:rsidR="00DA71E2" w:rsidRPr="00953239">
              <w:rPr>
                <w:sz w:val="22"/>
                <w:szCs w:val="22"/>
                <w:lang w:val="et-EE"/>
              </w:rPr>
              <w:t xml:space="preserve"> </w:t>
            </w:r>
            <w:r w:rsidR="00DA71E2" w:rsidRPr="00953239">
              <w:rPr>
                <w:color w:val="000000"/>
                <w:w w:val="101"/>
                <w:sz w:val="22"/>
                <w:szCs w:val="22"/>
                <w:lang w:val="et-EE"/>
              </w:rPr>
              <w:t xml:space="preserve">Eelnev </w:t>
            </w:r>
            <w:r w:rsidR="00A56292" w:rsidRPr="00953239">
              <w:rPr>
                <w:color w:val="000000"/>
                <w:w w:val="101"/>
                <w:sz w:val="22"/>
                <w:szCs w:val="22"/>
                <w:lang w:val="et-EE"/>
              </w:rPr>
              <w:t>töökogemus kommunikatsiooni juhtimise valdkonnas</w:t>
            </w:r>
            <w:r w:rsidR="00731D5E" w:rsidRPr="00953239">
              <w:rPr>
                <w:color w:val="000000"/>
                <w:w w:val="101"/>
                <w:sz w:val="22"/>
                <w:szCs w:val="22"/>
                <w:lang w:val="et-EE"/>
              </w:rPr>
              <w:t>.</w:t>
            </w:r>
          </w:p>
          <w:p w14:paraId="55AD4817" w14:textId="77777777" w:rsidR="00CC26A0" w:rsidRPr="00953239" w:rsidRDefault="00CC26A0" w:rsidP="00371032">
            <w:pPr>
              <w:numPr>
                <w:ilvl w:val="1"/>
                <w:numId w:val="8"/>
              </w:numPr>
              <w:jc w:val="both"/>
              <w:rPr>
                <w:sz w:val="22"/>
                <w:szCs w:val="22"/>
                <w:lang w:val="et-EE"/>
              </w:rPr>
            </w:pPr>
            <w:r w:rsidRPr="00953239">
              <w:rPr>
                <w:sz w:val="22"/>
                <w:szCs w:val="22"/>
                <w:lang w:val="et-EE"/>
              </w:rPr>
              <w:t>KEELEOSKUS</w:t>
            </w:r>
          </w:p>
          <w:p w14:paraId="73B374F1" w14:textId="638A49A1" w:rsidR="002840BD" w:rsidRPr="00953239" w:rsidRDefault="00B52B5B" w:rsidP="00B52B5B">
            <w:pPr>
              <w:jc w:val="both"/>
              <w:rPr>
                <w:sz w:val="22"/>
                <w:szCs w:val="22"/>
                <w:lang w:val="et-EE"/>
              </w:rPr>
            </w:pPr>
            <w:r w:rsidRPr="00B52B5B">
              <w:rPr>
                <w:sz w:val="22"/>
                <w:szCs w:val="22"/>
                <w:lang w:val="et-EE"/>
              </w:rPr>
              <w:t xml:space="preserve">Eesti keele </w:t>
            </w:r>
            <w:r w:rsidRPr="00953239">
              <w:rPr>
                <w:sz w:val="22"/>
                <w:szCs w:val="22"/>
                <w:lang w:val="et-EE"/>
              </w:rPr>
              <w:t xml:space="preserve">ja vene keele </w:t>
            </w:r>
            <w:r w:rsidRPr="00B52B5B">
              <w:rPr>
                <w:sz w:val="22"/>
                <w:szCs w:val="22"/>
                <w:lang w:val="et-EE"/>
              </w:rPr>
              <w:t>suuline ja kirjalik valdamine C1 tasemel</w:t>
            </w:r>
            <w:r w:rsidRPr="00953239">
              <w:rPr>
                <w:sz w:val="22"/>
                <w:szCs w:val="22"/>
                <w:lang w:val="et-EE"/>
              </w:rPr>
              <w:t xml:space="preserve">, </w:t>
            </w:r>
            <w:r w:rsidR="002840BD" w:rsidRPr="00953239">
              <w:rPr>
                <w:sz w:val="22"/>
                <w:szCs w:val="22"/>
                <w:lang w:val="et-EE"/>
              </w:rPr>
              <w:t xml:space="preserve">inglise keele </w:t>
            </w:r>
            <w:r w:rsidR="00AB73AB" w:rsidRPr="00953239">
              <w:rPr>
                <w:sz w:val="22"/>
                <w:szCs w:val="22"/>
                <w:lang w:val="et-EE"/>
              </w:rPr>
              <w:t>mõistmise, kirjutamise ja rääkimise oskus kesktasemel</w:t>
            </w:r>
            <w:r w:rsidR="007C6F5C" w:rsidRPr="00953239">
              <w:rPr>
                <w:sz w:val="22"/>
                <w:szCs w:val="22"/>
                <w:lang w:val="et-EE"/>
              </w:rPr>
              <w:t>.</w:t>
            </w:r>
          </w:p>
          <w:p w14:paraId="469A328B" w14:textId="77777777" w:rsidR="00CC26A0" w:rsidRPr="00953239" w:rsidRDefault="00CC26A0" w:rsidP="00371032">
            <w:pPr>
              <w:numPr>
                <w:ilvl w:val="1"/>
                <w:numId w:val="8"/>
              </w:numPr>
              <w:jc w:val="both"/>
              <w:rPr>
                <w:sz w:val="22"/>
                <w:szCs w:val="22"/>
                <w:lang w:val="et-EE"/>
              </w:rPr>
            </w:pPr>
            <w:r w:rsidRPr="00953239">
              <w:rPr>
                <w:sz w:val="22"/>
                <w:szCs w:val="22"/>
                <w:lang w:val="et-EE"/>
              </w:rPr>
              <w:t xml:space="preserve">ÜLESANNETE TÄITMISEKS VAJALIKUD TEADMISED JA OSKUSED </w:t>
            </w:r>
          </w:p>
          <w:p w14:paraId="344001A7" w14:textId="56D59E0A" w:rsidR="001E3684" w:rsidRPr="00953239" w:rsidRDefault="00CC26A0" w:rsidP="00371032">
            <w:pPr>
              <w:jc w:val="both"/>
              <w:rPr>
                <w:w w:val="101"/>
                <w:sz w:val="22"/>
                <w:szCs w:val="22"/>
                <w:lang w:val="et-EE"/>
              </w:rPr>
            </w:pPr>
            <w:r w:rsidRPr="00953239">
              <w:rPr>
                <w:sz w:val="22"/>
                <w:szCs w:val="22"/>
                <w:lang w:val="et-EE"/>
              </w:rPr>
              <w:t xml:space="preserve">9.4.1. </w:t>
            </w:r>
            <w:r w:rsidR="001E3684" w:rsidRPr="00953239">
              <w:rPr>
                <w:w w:val="101"/>
                <w:sz w:val="22"/>
                <w:szCs w:val="22"/>
                <w:lang w:val="et-EE"/>
              </w:rPr>
              <w:t xml:space="preserve">multimeedia sisu </w:t>
            </w:r>
            <w:r w:rsidR="00551F2E" w:rsidRPr="00953239">
              <w:rPr>
                <w:w w:val="101"/>
                <w:sz w:val="22"/>
                <w:szCs w:val="22"/>
                <w:lang w:val="et-EE"/>
              </w:rPr>
              <w:t>loomise</w:t>
            </w:r>
            <w:r w:rsidR="00731D5E" w:rsidRPr="00953239">
              <w:rPr>
                <w:w w:val="101"/>
                <w:sz w:val="22"/>
                <w:szCs w:val="22"/>
                <w:lang w:val="et-EE"/>
              </w:rPr>
              <w:t xml:space="preserve"> oskus</w:t>
            </w:r>
            <w:r w:rsidR="001E3684" w:rsidRPr="00953239">
              <w:rPr>
                <w:w w:val="101"/>
                <w:sz w:val="22"/>
                <w:szCs w:val="22"/>
                <w:lang w:val="et-EE"/>
              </w:rPr>
              <w:t xml:space="preserve">. Oskus töötada kesktasemel Adobe Photoshopis, </w:t>
            </w:r>
            <w:proofErr w:type="spellStart"/>
            <w:r w:rsidR="001E3684" w:rsidRPr="00953239">
              <w:rPr>
                <w:w w:val="101"/>
                <w:sz w:val="22"/>
                <w:szCs w:val="22"/>
                <w:lang w:val="et-EE"/>
              </w:rPr>
              <w:t>Illustratoris</w:t>
            </w:r>
            <w:proofErr w:type="spellEnd"/>
            <w:r w:rsidR="001E3684" w:rsidRPr="00953239">
              <w:rPr>
                <w:w w:val="101"/>
                <w:sz w:val="22"/>
                <w:szCs w:val="22"/>
                <w:lang w:val="et-EE"/>
              </w:rPr>
              <w:t xml:space="preserve">, </w:t>
            </w:r>
            <w:proofErr w:type="spellStart"/>
            <w:r w:rsidR="001E3684" w:rsidRPr="00953239">
              <w:rPr>
                <w:w w:val="101"/>
                <w:sz w:val="22"/>
                <w:szCs w:val="22"/>
                <w:lang w:val="et-EE"/>
              </w:rPr>
              <w:t>Indesignis</w:t>
            </w:r>
            <w:proofErr w:type="spellEnd"/>
            <w:r w:rsidR="001E3684" w:rsidRPr="00953239">
              <w:rPr>
                <w:w w:val="101"/>
                <w:sz w:val="22"/>
                <w:szCs w:val="22"/>
                <w:lang w:val="et-EE"/>
              </w:rPr>
              <w:t xml:space="preserve">, </w:t>
            </w:r>
            <w:proofErr w:type="spellStart"/>
            <w:r w:rsidR="001E3684" w:rsidRPr="00953239">
              <w:rPr>
                <w:w w:val="101"/>
                <w:sz w:val="22"/>
                <w:szCs w:val="22"/>
                <w:lang w:val="et-EE"/>
              </w:rPr>
              <w:t>Canvas</w:t>
            </w:r>
            <w:proofErr w:type="spellEnd"/>
            <w:r w:rsidR="001E3684" w:rsidRPr="00953239">
              <w:rPr>
                <w:w w:val="101"/>
                <w:sz w:val="22"/>
                <w:szCs w:val="22"/>
                <w:lang w:val="et-EE"/>
              </w:rPr>
              <w:t xml:space="preserve"> või muudes sarnastes multimeedia sisu loovates programmides ning videotöötlusprogrammid nagu Adobe Premier või muude sarnaste programmide tundmine vähemalt algtasemel</w:t>
            </w:r>
            <w:r w:rsidR="007C6F5C" w:rsidRPr="00953239">
              <w:rPr>
                <w:w w:val="101"/>
                <w:sz w:val="22"/>
                <w:szCs w:val="22"/>
                <w:lang w:val="et-EE"/>
              </w:rPr>
              <w:t>;</w:t>
            </w:r>
          </w:p>
          <w:p w14:paraId="2491D50A" w14:textId="0A87759C" w:rsidR="0043488B" w:rsidRPr="00953239" w:rsidRDefault="001E3684" w:rsidP="00371032">
            <w:pPr>
              <w:jc w:val="both"/>
              <w:rPr>
                <w:w w:val="101"/>
                <w:sz w:val="22"/>
                <w:szCs w:val="22"/>
                <w:lang w:val="et-EE"/>
              </w:rPr>
            </w:pPr>
            <w:r w:rsidRPr="00953239">
              <w:rPr>
                <w:w w:val="101"/>
                <w:sz w:val="22"/>
                <w:szCs w:val="22"/>
                <w:lang w:val="et-EE"/>
              </w:rPr>
              <w:t xml:space="preserve">9.4.2. Facebook </w:t>
            </w:r>
            <w:proofErr w:type="spellStart"/>
            <w:r w:rsidRPr="00953239">
              <w:rPr>
                <w:w w:val="101"/>
                <w:sz w:val="22"/>
                <w:szCs w:val="22"/>
                <w:lang w:val="et-EE"/>
              </w:rPr>
              <w:t>Ads</w:t>
            </w:r>
            <w:proofErr w:type="spellEnd"/>
            <w:r w:rsidRPr="00953239">
              <w:rPr>
                <w:w w:val="101"/>
                <w:sz w:val="22"/>
                <w:szCs w:val="22"/>
                <w:lang w:val="et-EE"/>
              </w:rPr>
              <w:t xml:space="preserve"> ja Google </w:t>
            </w:r>
            <w:proofErr w:type="spellStart"/>
            <w:r w:rsidRPr="00953239">
              <w:rPr>
                <w:w w:val="101"/>
                <w:sz w:val="22"/>
                <w:szCs w:val="22"/>
                <w:lang w:val="et-EE"/>
              </w:rPr>
              <w:t>Ads</w:t>
            </w:r>
            <w:proofErr w:type="spellEnd"/>
            <w:r w:rsidRPr="00953239">
              <w:rPr>
                <w:w w:val="101"/>
                <w:sz w:val="22"/>
                <w:szCs w:val="22"/>
                <w:lang w:val="et-EE"/>
              </w:rPr>
              <w:t xml:space="preserve"> või muude sarnaste eesmärkidega SMM toodetega töötamiseks vajalikud oskused vähemalt algtasemel;</w:t>
            </w:r>
          </w:p>
          <w:p w14:paraId="09A6B29C" w14:textId="77777777" w:rsidR="00CC26A0" w:rsidRPr="00953239" w:rsidRDefault="0043488B" w:rsidP="00371032">
            <w:pPr>
              <w:jc w:val="both"/>
              <w:rPr>
                <w:sz w:val="22"/>
                <w:szCs w:val="22"/>
                <w:lang w:val="et-EE"/>
              </w:rPr>
            </w:pPr>
            <w:r w:rsidRPr="00953239">
              <w:rPr>
                <w:w w:val="101"/>
                <w:sz w:val="22"/>
                <w:szCs w:val="22"/>
                <w:lang w:val="et-EE"/>
              </w:rPr>
              <w:t xml:space="preserve">9.4.2. </w:t>
            </w:r>
            <w:r w:rsidR="00CC26A0" w:rsidRPr="00953239">
              <w:rPr>
                <w:sz w:val="22"/>
                <w:szCs w:val="22"/>
                <w:lang w:val="et-EE"/>
              </w:rPr>
              <w:t xml:space="preserve">etiketi üldpõhimõtete tundmine; </w:t>
            </w:r>
          </w:p>
          <w:p w14:paraId="5B1EB335" w14:textId="1128C03E" w:rsidR="00CC26A0" w:rsidRPr="00953239" w:rsidRDefault="00CC26A0" w:rsidP="00371032">
            <w:pPr>
              <w:jc w:val="both"/>
              <w:rPr>
                <w:sz w:val="22"/>
                <w:szCs w:val="22"/>
                <w:lang w:val="et-EE"/>
              </w:rPr>
            </w:pPr>
            <w:r w:rsidRPr="00953239">
              <w:rPr>
                <w:sz w:val="22"/>
                <w:szCs w:val="22"/>
                <w:lang w:val="et-EE"/>
              </w:rPr>
              <w:t>9.4.</w:t>
            </w:r>
            <w:r w:rsidR="0043488B" w:rsidRPr="00953239">
              <w:rPr>
                <w:sz w:val="22"/>
                <w:szCs w:val="22"/>
                <w:lang w:val="et-EE"/>
              </w:rPr>
              <w:t>3</w:t>
            </w:r>
            <w:r w:rsidRPr="00953239">
              <w:rPr>
                <w:sz w:val="22"/>
                <w:szCs w:val="22"/>
                <w:lang w:val="et-EE"/>
              </w:rPr>
              <w:t xml:space="preserve">. </w:t>
            </w:r>
            <w:r w:rsidRPr="00953239">
              <w:rPr>
                <w:b/>
                <w:sz w:val="22"/>
                <w:szCs w:val="22"/>
                <w:lang w:val="et-EE"/>
              </w:rPr>
              <w:t>arvutikasutamise oskus</w:t>
            </w:r>
            <w:r w:rsidRPr="00953239">
              <w:rPr>
                <w:sz w:val="22"/>
                <w:szCs w:val="22"/>
                <w:lang w:val="et-EE"/>
              </w:rPr>
              <w:t>:</w:t>
            </w:r>
            <w:r w:rsidRPr="00953239">
              <w:rPr>
                <w:b/>
                <w:sz w:val="22"/>
                <w:szCs w:val="22"/>
                <w:lang w:val="et-EE"/>
              </w:rPr>
              <w:t xml:space="preserve"> </w:t>
            </w:r>
            <w:r w:rsidRPr="00953239">
              <w:rPr>
                <w:sz w:val="22"/>
                <w:szCs w:val="22"/>
                <w:lang w:val="et-EE"/>
              </w:rPr>
              <w:t xml:space="preserve">MS Word, MS Excel, tekstitöötlus ja tabelarvutus, E-post, PowerPoint, dokumendihaldussüsteemi </w:t>
            </w:r>
            <w:proofErr w:type="spellStart"/>
            <w:r w:rsidRPr="00953239">
              <w:rPr>
                <w:sz w:val="22"/>
                <w:szCs w:val="22"/>
                <w:lang w:val="et-EE"/>
              </w:rPr>
              <w:t>Webdesktop</w:t>
            </w:r>
            <w:proofErr w:type="spellEnd"/>
            <w:r w:rsidRPr="00953239">
              <w:rPr>
                <w:sz w:val="22"/>
                <w:szCs w:val="22"/>
                <w:lang w:val="et-EE"/>
              </w:rPr>
              <w:t xml:space="preserve"> kasutamise oskus</w:t>
            </w:r>
            <w:r w:rsidR="00DA03D2" w:rsidRPr="00953239">
              <w:rPr>
                <w:sz w:val="22"/>
                <w:szCs w:val="22"/>
                <w:lang w:val="et-EE"/>
              </w:rPr>
              <w:t>;</w:t>
            </w:r>
          </w:p>
          <w:p w14:paraId="43CDDC5C" w14:textId="6012DC79" w:rsidR="005A4A5A" w:rsidRPr="00953239" w:rsidRDefault="00CC26A0" w:rsidP="005A4A5A">
            <w:pPr>
              <w:jc w:val="both"/>
              <w:rPr>
                <w:sz w:val="22"/>
                <w:szCs w:val="22"/>
                <w:lang w:val="et-EE"/>
              </w:rPr>
            </w:pPr>
            <w:r w:rsidRPr="00953239">
              <w:rPr>
                <w:sz w:val="22"/>
                <w:szCs w:val="22"/>
                <w:lang w:val="et-EE"/>
              </w:rPr>
              <w:t>9.4.</w:t>
            </w:r>
            <w:r w:rsidR="0043488B" w:rsidRPr="00953239">
              <w:rPr>
                <w:sz w:val="22"/>
                <w:szCs w:val="22"/>
                <w:lang w:val="et-EE"/>
              </w:rPr>
              <w:t>4</w:t>
            </w:r>
            <w:r w:rsidRPr="00953239">
              <w:rPr>
                <w:sz w:val="22"/>
                <w:szCs w:val="22"/>
                <w:lang w:val="et-EE"/>
              </w:rPr>
              <w:t>.</w:t>
            </w:r>
            <w:r w:rsidRPr="00953239">
              <w:rPr>
                <w:b/>
                <w:sz w:val="22"/>
                <w:szCs w:val="22"/>
                <w:lang w:val="et-EE"/>
              </w:rPr>
              <w:t xml:space="preserve"> muud lisaoskused</w:t>
            </w:r>
            <w:r w:rsidRPr="00953239">
              <w:rPr>
                <w:sz w:val="22"/>
                <w:szCs w:val="22"/>
                <w:lang w:val="et-EE"/>
              </w:rPr>
              <w:t>:</w:t>
            </w:r>
            <w:r w:rsidRPr="00953239">
              <w:rPr>
                <w:b/>
                <w:sz w:val="22"/>
                <w:szCs w:val="22"/>
                <w:lang w:val="et-EE"/>
              </w:rPr>
              <w:t xml:space="preserve"> </w:t>
            </w:r>
            <w:r w:rsidR="00DA03D2" w:rsidRPr="00953239">
              <w:rPr>
                <w:bCs/>
                <w:sz w:val="22"/>
                <w:szCs w:val="22"/>
                <w:lang w:val="et-EE"/>
              </w:rPr>
              <w:t>meeskonnatöö ja läbirääkimise oskus,</w:t>
            </w:r>
            <w:r w:rsidR="00DA03D2" w:rsidRPr="00953239">
              <w:rPr>
                <w:b/>
                <w:sz w:val="22"/>
                <w:szCs w:val="22"/>
                <w:lang w:val="et-EE"/>
              </w:rPr>
              <w:t xml:space="preserve"> </w:t>
            </w:r>
            <w:r w:rsidRPr="00953239">
              <w:rPr>
                <w:sz w:val="22"/>
                <w:szCs w:val="22"/>
                <w:lang w:val="et-EE"/>
              </w:rPr>
              <w:t xml:space="preserve">riigi põhikorra (põhiseadus ja põhiseaduslikud seadused), kodanike õiguste ja vabaduste, avaliku halduse organisatsiooni,  </w:t>
            </w:r>
            <w:r w:rsidR="005A4A5A" w:rsidRPr="00953239">
              <w:rPr>
                <w:sz w:val="22"/>
                <w:szCs w:val="22"/>
                <w:lang w:val="et-EE"/>
              </w:rPr>
              <w:t>avalikku teenistuse tööd reguleerivate õigusaktide tundmine.</w:t>
            </w:r>
          </w:p>
          <w:p w14:paraId="4B8B82AC" w14:textId="77777777" w:rsidR="00CC26A0" w:rsidRPr="00953239" w:rsidRDefault="00CC26A0" w:rsidP="00371032">
            <w:pPr>
              <w:numPr>
                <w:ilvl w:val="1"/>
                <w:numId w:val="8"/>
              </w:numPr>
              <w:jc w:val="both"/>
              <w:rPr>
                <w:sz w:val="22"/>
                <w:szCs w:val="22"/>
                <w:lang w:val="et-EE"/>
              </w:rPr>
            </w:pPr>
            <w:r w:rsidRPr="00953239">
              <w:rPr>
                <w:sz w:val="22"/>
                <w:szCs w:val="22"/>
                <w:lang w:val="et-EE"/>
              </w:rPr>
              <w:t>ISIKSUSEOMADUSED</w:t>
            </w:r>
          </w:p>
          <w:p w14:paraId="4220E4BD" w14:textId="4FEDD424" w:rsidR="004A46E2" w:rsidRPr="00953239" w:rsidRDefault="00CC26A0" w:rsidP="00371032">
            <w:pPr>
              <w:jc w:val="both"/>
              <w:rPr>
                <w:sz w:val="22"/>
                <w:szCs w:val="22"/>
                <w:lang w:val="et-EE"/>
              </w:rPr>
            </w:pPr>
            <w:r w:rsidRPr="00953239">
              <w:rPr>
                <w:sz w:val="22"/>
                <w:szCs w:val="22"/>
                <w:lang w:val="et-EE"/>
              </w:rPr>
              <w:t>tugev pingetaluvusvõime stabiilselt ja kvaliteetselt töötada ka pingeolukorras; kohusetunne, usaldusväärsus, otsustus-</w:t>
            </w:r>
            <w:r w:rsidR="00DA03D2" w:rsidRPr="00953239">
              <w:rPr>
                <w:sz w:val="22"/>
                <w:szCs w:val="22"/>
                <w:lang w:val="et-EE"/>
              </w:rPr>
              <w:t xml:space="preserve"> </w:t>
            </w:r>
            <w:r w:rsidRPr="00953239">
              <w:rPr>
                <w:sz w:val="22"/>
                <w:szCs w:val="22"/>
                <w:lang w:val="et-EE"/>
              </w:rPr>
              <w:t>ja vastutusvõime, sealhulgas kohustuste täpne ja õigeaegne täitmine, vastutus oma kohustuste täitmise, nende kvaliteedi ja tulemuslikkuse eest; olulise eristamise oskus ja analüüsivõime; ausus, korrektsus</w:t>
            </w:r>
            <w:r w:rsidR="007C6F5C" w:rsidRPr="00953239">
              <w:rPr>
                <w:sz w:val="22"/>
                <w:szCs w:val="22"/>
                <w:lang w:val="et-EE"/>
              </w:rPr>
              <w:t>.</w:t>
            </w:r>
          </w:p>
        </w:tc>
      </w:tr>
    </w:tbl>
    <w:p w14:paraId="65F7BDD8" w14:textId="77777777" w:rsidR="00CC26A0" w:rsidRPr="00953239" w:rsidRDefault="00CC26A0" w:rsidP="00371032">
      <w:pPr>
        <w:jc w:val="both"/>
        <w:rPr>
          <w:b/>
          <w:sz w:val="22"/>
          <w:szCs w:val="22"/>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CC26A0" w:rsidRPr="00953239" w14:paraId="2A32F8C1" w14:textId="77777777" w:rsidTr="000E69EB">
        <w:trPr>
          <w:trHeight w:val="334"/>
        </w:trPr>
        <w:tc>
          <w:tcPr>
            <w:tcW w:w="9464" w:type="dxa"/>
          </w:tcPr>
          <w:p w14:paraId="6C3AE368" w14:textId="77777777" w:rsidR="00CC26A0" w:rsidRPr="00953239" w:rsidRDefault="00CC26A0" w:rsidP="00371032">
            <w:pPr>
              <w:numPr>
                <w:ilvl w:val="0"/>
                <w:numId w:val="8"/>
              </w:numPr>
              <w:jc w:val="both"/>
              <w:rPr>
                <w:sz w:val="22"/>
                <w:szCs w:val="22"/>
                <w:lang w:val="et-EE"/>
              </w:rPr>
            </w:pPr>
            <w:r w:rsidRPr="00953239">
              <w:rPr>
                <w:b/>
                <w:sz w:val="22"/>
                <w:szCs w:val="22"/>
                <w:lang w:val="et-EE"/>
              </w:rPr>
              <w:t>AMETIJUHENDI MUUTMINE</w:t>
            </w:r>
          </w:p>
        </w:tc>
      </w:tr>
      <w:tr w:rsidR="00CC26A0" w:rsidRPr="00953239" w14:paraId="7642FC1F" w14:textId="77777777" w:rsidTr="000E69EB">
        <w:trPr>
          <w:trHeight w:val="555"/>
        </w:trPr>
        <w:tc>
          <w:tcPr>
            <w:tcW w:w="9464" w:type="dxa"/>
          </w:tcPr>
          <w:p w14:paraId="007DD437" w14:textId="77777777" w:rsidR="00CC26A0" w:rsidRPr="00953239" w:rsidRDefault="00427A80" w:rsidP="00371032">
            <w:pPr>
              <w:jc w:val="both"/>
              <w:rPr>
                <w:b/>
                <w:sz w:val="22"/>
                <w:szCs w:val="22"/>
                <w:lang w:val="et-EE"/>
              </w:rPr>
            </w:pPr>
            <w:r w:rsidRPr="00953239">
              <w:rPr>
                <w:sz w:val="22"/>
                <w:szCs w:val="22"/>
                <w:lang w:val="et-EE"/>
              </w:rPr>
              <w:t>A</w:t>
            </w:r>
            <w:r w:rsidR="00CC26A0" w:rsidRPr="00953239">
              <w:rPr>
                <w:sz w:val="22"/>
                <w:szCs w:val="22"/>
                <w:lang w:val="et-EE"/>
              </w:rPr>
              <w:t>metijuhendit võib muuta teenistuja nõusolekul vastavalt töökorralduse muutmisele, samuti juhul kui muudatuste aluseks on kehtivad õigusaktid.</w:t>
            </w:r>
          </w:p>
        </w:tc>
      </w:tr>
    </w:tbl>
    <w:p w14:paraId="02CF2FAC" w14:textId="77777777" w:rsidR="00CC26A0" w:rsidRPr="00953239" w:rsidRDefault="00CC26A0" w:rsidP="00371032">
      <w:pPr>
        <w:jc w:val="both"/>
        <w:rPr>
          <w:sz w:val="22"/>
          <w:szCs w:val="22"/>
          <w:lang w:val="et-EE"/>
        </w:rPr>
      </w:pPr>
    </w:p>
    <w:p w14:paraId="6164829E" w14:textId="77777777" w:rsidR="00E868B9" w:rsidRPr="00953239" w:rsidRDefault="00E868B9" w:rsidP="00E868B9">
      <w:pPr>
        <w:rPr>
          <w:b/>
          <w:sz w:val="22"/>
          <w:szCs w:val="22"/>
          <w:lang w:val="et-EE"/>
        </w:rPr>
      </w:pPr>
      <w:r w:rsidRPr="00953239">
        <w:rPr>
          <w:b/>
          <w:sz w:val="22"/>
          <w:szCs w:val="22"/>
          <w:lang w:val="et-EE"/>
        </w:rPr>
        <w:t>Teenistuskoha täitja</w:t>
      </w:r>
      <w:r w:rsidRPr="00953239">
        <w:rPr>
          <w:b/>
          <w:sz w:val="22"/>
          <w:szCs w:val="22"/>
          <w:lang w:val="et-EE"/>
        </w:rPr>
        <w:tab/>
      </w:r>
      <w:r w:rsidRPr="00953239">
        <w:rPr>
          <w:b/>
          <w:sz w:val="22"/>
          <w:szCs w:val="22"/>
          <w:lang w:val="et-EE"/>
        </w:rPr>
        <w:tab/>
      </w:r>
      <w:r w:rsidRPr="00953239">
        <w:rPr>
          <w:b/>
          <w:sz w:val="22"/>
          <w:szCs w:val="22"/>
          <w:lang w:val="et-EE"/>
        </w:rPr>
        <w:tab/>
      </w:r>
      <w:r w:rsidRPr="00953239">
        <w:rPr>
          <w:b/>
          <w:sz w:val="22"/>
          <w:szCs w:val="22"/>
          <w:lang w:val="et-EE"/>
        </w:rPr>
        <w:tab/>
      </w:r>
      <w:r w:rsidRPr="00953239">
        <w:rPr>
          <w:b/>
          <w:sz w:val="22"/>
          <w:szCs w:val="22"/>
          <w:lang w:val="et-EE"/>
        </w:rPr>
        <w:tab/>
        <w:t>Vahetu juht</w:t>
      </w:r>
    </w:p>
    <w:p w14:paraId="116DDA1E" w14:textId="77777777" w:rsidR="00E868B9" w:rsidRPr="00953239" w:rsidRDefault="00E868B9" w:rsidP="00E868B9">
      <w:pPr>
        <w:rPr>
          <w:sz w:val="22"/>
          <w:szCs w:val="22"/>
          <w:lang w:val="et-EE"/>
        </w:rPr>
      </w:pPr>
    </w:p>
    <w:p w14:paraId="3E5568B8" w14:textId="77777777" w:rsidR="00E868B9" w:rsidRPr="00953239" w:rsidRDefault="00E868B9" w:rsidP="00E868B9">
      <w:pPr>
        <w:rPr>
          <w:i/>
          <w:color w:val="595959"/>
          <w:sz w:val="22"/>
          <w:szCs w:val="22"/>
          <w:lang w:val="et-EE"/>
        </w:rPr>
      </w:pPr>
      <w:r w:rsidRPr="00953239">
        <w:rPr>
          <w:i/>
          <w:color w:val="595959"/>
          <w:sz w:val="22"/>
          <w:szCs w:val="22"/>
          <w:lang w:val="et-EE"/>
        </w:rPr>
        <w:t>/allkirjastatud digitaalselt/</w:t>
      </w:r>
      <w:r w:rsidRPr="00953239">
        <w:rPr>
          <w:i/>
          <w:color w:val="595959"/>
          <w:sz w:val="22"/>
          <w:szCs w:val="22"/>
          <w:lang w:val="et-EE"/>
        </w:rPr>
        <w:tab/>
      </w:r>
      <w:r w:rsidRPr="00953239">
        <w:rPr>
          <w:i/>
          <w:color w:val="595959"/>
          <w:sz w:val="22"/>
          <w:szCs w:val="22"/>
          <w:lang w:val="et-EE"/>
        </w:rPr>
        <w:tab/>
      </w:r>
      <w:r w:rsidRPr="00953239">
        <w:rPr>
          <w:i/>
          <w:color w:val="595959"/>
          <w:sz w:val="22"/>
          <w:szCs w:val="22"/>
          <w:lang w:val="et-EE"/>
        </w:rPr>
        <w:tab/>
      </w:r>
      <w:r w:rsidRPr="00953239">
        <w:rPr>
          <w:i/>
          <w:color w:val="595959"/>
          <w:sz w:val="22"/>
          <w:szCs w:val="22"/>
          <w:lang w:val="et-EE"/>
        </w:rPr>
        <w:tab/>
        <w:t>/allkirjastatud digitaalselt/</w:t>
      </w:r>
    </w:p>
    <w:p w14:paraId="6D9F410B" w14:textId="77777777" w:rsidR="00E868B9" w:rsidRPr="00953239" w:rsidRDefault="00E868B9" w:rsidP="00E868B9">
      <w:pPr>
        <w:rPr>
          <w:i/>
          <w:color w:val="595959"/>
          <w:sz w:val="22"/>
          <w:szCs w:val="22"/>
          <w:lang w:val="et-EE"/>
        </w:rPr>
      </w:pPr>
    </w:p>
    <w:p w14:paraId="118F39E9" w14:textId="598B9114" w:rsidR="00E868B9" w:rsidRPr="00953239" w:rsidRDefault="00E868B9" w:rsidP="00E868B9">
      <w:pPr>
        <w:rPr>
          <w:color w:val="A6A6A6"/>
          <w:sz w:val="22"/>
          <w:szCs w:val="22"/>
          <w:lang w:val="et-EE"/>
        </w:rPr>
      </w:pPr>
      <w:r w:rsidRPr="00953239">
        <w:rPr>
          <w:color w:val="A6A6A6"/>
          <w:sz w:val="22"/>
          <w:szCs w:val="22"/>
          <w:lang w:val="et-EE"/>
        </w:rPr>
        <w:tab/>
      </w:r>
      <w:r w:rsidRPr="00953239">
        <w:rPr>
          <w:color w:val="A6A6A6"/>
          <w:sz w:val="22"/>
          <w:szCs w:val="22"/>
          <w:lang w:val="et-EE"/>
        </w:rPr>
        <w:tab/>
      </w:r>
      <w:r w:rsidRPr="00953239">
        <w:rPr>
          <w:color w:val="A6A6A6"/>
          <w:sz w:val="22"/>
          <w:szCs w:val="22"/>
          <w:lang w:val="et-EE"/>
        </w:rPr>
        <w:tab/>
      </w:r>
      <w:r w:rsidRPr="00953239">
        <w:rPr>
          <w:color w:val="A6A6A6"/>
          <w:sz w:val="22"/>
          <w:szCs w:val="22"/>
          <w:lang w:val="et-EE"/>
        </w:rPr>
        <w:tab/>
      </w:r>
    </w:p>
    <w:p w14:paraId="3EAD5D50" w14:textId="77777777" w:rsidR="00E868B9" w:rsidRPr="00953239" w:rsidRDefault="00E868B9" w:rsidP="00E868B9">
      <w:pPr>
        <w:rPr>
          <w:sz w:val="22"/>
          <w:szCs w:val="22"/>
          <w:lang w:val="et-EE"/>
        </w:rPr>
      </w:pPr>
    </w:p>
    <w:p w14:paraId="1BE18C59" w14:textId="77777777" w:rsidR="00E868B9" w:rsidRPr="00953239" w:rsidRDefault="00E868B9" w:rsidP="00E868B9">
      <w:pPr>
        <w:rPr>
          <w:sz w:val="22"/>
          <w:szCs w:val="22"/>
          <w:lang w:val="et-EE"/>
        </w:rPr>
      </w:pPr>
    </w:p>
    <w:p w14:paraId="36D1F458" w14:textId="77777777" w:rsidR="00427A80" w:rsidRPr="00953239" w:rsidRDefault="00427A80" w:rsidP="00371032">
      <w:pPr>
        <w:rPr>
          <w:sz w:val="22"/>
          <w:szCs w:val="22"/>
          <w:lang w:val="et-EE"/>
        </w:rPr>
      </w:pPr>
    </w:p>
    <w:p w14:paraId="2F97AEC8" w14:textId="77777777" w:rsidR="00427A80" w:rsidRPr="00953239" w:rsidRDefault="00427A80" w:rsidP="00371032">
      <w:pPr>
        <w:rPr>
          <w:sz w:val="22"/>
          <w:szCs w:val="22"/>
          <w:lang w:val="et-EE"/>
        </w:rPr>
      </w:pPr>
    </w:p>
    <w:p w14:paraId="61A26D7E" w14:textId="77777777" w:rsidR="002C5508" w:rsidRPr="00953239" w:rsidRDefault="002C5508" w:rsidP="00371032">
      <w:pPr>
        <w:rPr>
          <w:sz w:val="22"/>
          <w:szCs w:val="22"/>
          <w:lang w:val="et-EE"/>
        </w:rPr>
      </w:pPr>
    </w:p>
    <w:sectPr w:rsidR="002C5508" w:rsidRPr="00953239" w:rsidSect="0069336C">
      <w:footerReference w:type="default" r:id="rId9"/>
      <w:pgSz w:w="11906" w:h="16838"/>
      <w:pgMar w:top="1440" w:right="1133"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7C93" w14:textId="77777777" w:rsidR="00C12601" w:rsidRDefault="00C12601">
      <w:r>
        <w:separator/>
      </w:r>
    </w:p>
  </w:endnote>
  <w:endnote w:type="continuationSeparator" w:id="0">
    <w:p w14:paraId="7CB5345D" w14:textId="77777777" w:rsidR="00C12601" w:rsidRDefault="00C1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67" w14:textId="77777777" w:rsidR="00CA7394" w:rsidRDefault="00CA7394">
    <w:pPr>
      <w:pStyle w:val="Jalus"/>
      <w:jc w:val="right"/>
    </w:pPr>
    <w:r>
      <w:fldChar w:fldCharType="begin"/>
    </w:r>
    <w:r>
      <w:instrText xml:space="preserve"> PAGE   \* MERGEFORMAT </w:instrText>
    </w:r>
    <w:r>
      <w:fldChar w:fldCharType="separate"/>
    </w:r>
    <w:r w:rsidR="00051436">
      <w:rPr>
        <w:noProof/>
      </w:rPr>
      <w:t>3</w:t>
    </w:r>
    <w:r>
      <w:fldChar w:fldCharType="end"/>
    </w:r>
  </w:p>
  <w:p w14:paraId="04190718" w14:textId="77777777" w:rsidR="00CA7394" w:rsidRDefault="00CA73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3FE1" w14:textId="77777777" w:rsidR="00C12601" w:rsidRDefault="00C12601">
      <w:r>
        <w:separator/>
      </w:r>
    </w:p>
  </w:footnote>
  <w:footnote w:type="continuationSeparator" w:id="0">
    <w:p w14:paraId="735AFD19" w14:textId="77777777" w:rsidR="00C12601" w:rsidRDefault="00C12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8197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625D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4"/>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480" w:hanging="360"/>
      </w:pPr>
    </w:lvl>
    <w:lvl w:ilvl="3">
      <w:start w:val="1"/>
      <w:numFmt w:val="decimal"/>
      <w:lvlText w:val="%1.%2.%3.%4."/>
      <w:lvlJc w:val="left"/>
      <w:pPr>
        <w:ind w:left="540" w:hanging="360"/>
      </w:pPr>
    </w:lvl>
    <w:lvl w:ilvl="4">
      <w:start w:val="1"/>
      <w:numFmt w:val="decimal"/>
      <w:lvlText w:val="%1.%2.%3.%4.%5."/>
      <w:lvlJc w:val="left"/>
      <w:pPr>
        <w:ind w:left="600" w:hanging="360"/>
      </w:pPr>
    </w:lvl>
    <w:lvl w:ilvl="5">
      <w:start w:val="1"/>
      <w:numFmt w:val="decimal"/>
      <w:lvlText w:val="%1.%2.%3.%4.%5.%6."/>
      <w:lvlJc w:val="left"/>
      <w:pPr>
        <w:ind w:left="660" w:hanging="360"/>
      </w:pPr>
    </w:lvl>
    <w:lvl w:ilvl="6">
      <w:start w:val="1"/>
      <w:numFmt w:val="decimal"/>
      <w:lvlText w:val="%1.%2.%3.%4.%5.%6.%7."/>
      <w:lvlJc w:val="left"/>
      <w:pPr>
        <w:ind w:left="720" w:hanging="360"/>
      </w:pPr>
    </w:lvl>
    <w:lvl w:ilvl="7">
      <w:start w:val="1"/>
      <w:numFmt w:val="decimal"/>
      <w:lvlText w:val="%1.%2.%3.%4.%5.%6.%7.%8."/>
      <w:lvlJc w:val="left"/>
      <w:pPr>
        <w:ind w:left="780" w:hanging="360"/>
      </w:pPr>
    </w:lvl>
    <w:lvl w:ilvl="8">
      <w:start w:val="1"/>
      <w:numFmt w:val="decimal"/>
      <w:lvlText w:val="%1.%2.%3.%4.%5.%6.%7.%8.%9."/>
      <w:lvlJc w:val="left"/>
      <w:pPr>
        <w:ind w:left="840" w:hanging="360"/>
      </w:pPr>
    </w:lvl>
  </w:abstractNum>
  <w:abstractNum w:abstractNumId="3" w15:restartNumberingAfterBreak="0">
    <w:nsid w:val="01EB5234"/>
    <w:multiLevelType w:val="hybridMultilevel"/>
    <w:tmpl w:val="BA946D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2D581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8F4165"/>
    <w:multiLevelType w:val="hybridMultilevel"/>
    <w:tmpl w:val="9036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A482E"/>
    <w:multiLevelType w:val="hybridMultilevel"/>
    <w:tmpl w:val="C2167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656438"/>
    <w:multiLevelType w:val="hybridMultilevel"/>
    <w:tmpl w:val="E63634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C9C5CA9"/>
    <w:multiLevelType w:val="hybridMultilevel"/>
    <w:tmpl w:val="F0A21EF0"/>
    <w:lvl w:ilvl="0" w:tplc="042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56CA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25D42"/>
    <w:multiLevelType w:val="hybridMultilevel"/>
    <w:tmpl w:val="107CE3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4EA799C"/>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1ADB7CBC"/>
    <w:multiLevelType w:val="hybridMultilevel"/>
    <w:tmpl w:val="216A3A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E4E481D"/>
    <w:multiLevelType w:val="hybridMultilevel"/>
    <w:tmpl w:val="2E04A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6037434"/>
    <w:multiLevelType w:val="hybridMultilevel"/>
    <w:tmpl w:val="60A040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90D0E9C"/>
    <w:multiLevelType w:val="hybridMultilevel"/>
    <w:tmpl w:val="75C2FE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8776EE"/>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17" w15:restartNumberingAfterBreak="0">
    <w:nsid w:val="352B65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986AC4"/>
    <w:multiLevelType w:val="hybridMultilevel"/>
    <w:tmpl w:val="39F8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027A1"/>
    <w:multiLevelType w:val="multilevel"/>
    <w:tmpl w:val="ACDE6F16"/>
    <w:lvl w:ilvl="0">
      <w:start w:val="1"/>
      <w:numFmt w:val="decimal"/>
      <w:pStyle w:val="Lisatekst"/>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4C8753A"/>
    <w:multiLevelType w:val="hybridMultilevel"/>
    <w:tmpl w:val="18E4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9B7FD4"/>
    <w:multiLevelType w:val="multilevel"/>
    <w:tmpl w:val="74E84B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BC01BD"/>
    <w:multiLevelType w:val="multilevel"/>
    <w:tmpl w:val="620004C8"/>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706CD2"/>
    <w:multiLevelType w:val="hybridMultilevel"/>
    <w:tmpl w:val="298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1518D"/>
    <w:multiLevelType w:val="hybridMultilevel"/>
    <w:tmpl w:val="94CAAC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444060F"/>
    <w:multiLevelType w:val="hybridMultilevel"/>
    <w:tmpl w:val="2292A55A"/>
    <w:lvl w:ilvl="0" w:tplc="04250001">
      <w:start w:val="1"/>
      <w:numFmt w:val="bullet"/>
      <w:lvlText w:val=""/>
      <w:lvlJc w:val="left"/>
      <w:pPr>
        <w:ind w:left="757" w:hanging="360"/>
      </w:pPr>
      <w:rPr>
        <w:rFonts w:ascii="Symbol" w:hAnsi="Symbol" w:hint="default"/>
      </w:rPr>
    </w:lvl>
    <w:lvl w:ilvl="1" w:tplc="04250003" w:tentative="1">
      <w:start w:val="1"/>
      <w:numFmt w:val="bullet"/>
      <w:lvlText w:val="o"/>
      <w:lvlJc w:val="left"/>
      <w:pPr>
        <w:ind w:left="1477" w:hanging="360"/>
      </w:pPr>
      <w:rPr>
        <w:rFonts w:ascii="Courier New" w:hAnsi="Courier New" w:cs="Courier New" w:hint="default"/>
      </w:rPr>
    </w:lvl>
    <w:lvl w:ilvl="2" w:tplc="04250005" w:tentative="1">
      <w:start w:val="1"/>
      <w:numFmt w:val="bullet"/>
      <w:lvlText w:val=""/>
      <w:lvlJc w:val="left"/>
      <w:pPr>
        <w:ind w:left="2197" w:hanging="360"/>
      </w:pPr>
      <w:rPr>
        <w:rFonts w:ascii="Wingdings" w:hAnsi="Wingdings" w:hint="default"/>
      </w:rPr>
    </w:lvl>
    <w:lvl w:ilvl="3" w:tplc="04250001" w:tentative="1">
      <w:start w:val="1"/>
      <w:numFmt w:val="bullet"/>
      <w:lvlText w:val=""/>
      <w:lvlJc w:val="left"/>
      <w:pPr>
        <w:ind w:left="2917" w:hanging="360"/>
      </w:pPr>
      <w:rPr>
        <w:rFonts w:ascii="Symbol" w:hAnsi="Symbol" w:hint="default"/>
      </w:rPr>
    </w:lvl>
    <w:lvl w:ilvl="4" w:tplc="04250003" w:tentative="1">
      <w:start w:val="1"/>
      <w:numFmt w:val="bullet"/>
      <w:lvlText w:val="o"/>
      <w:lvlJc w:val="left"/>
      <w:pPr>
        <w:ind w:left="3637" w:hanging="360"/>
      </w:pPr>
      <w:rPr>
        <w:rFonts w:ascii="Courier New" w:hAnsi="Courier New" w:cs="Courier New" w:hint="default"/>
      </w:rPr>
    </w:lvl>
    <w:lvl w:ilvl="5" w:tplc="04250005" w:tentative="1">
      <w:start w:val="1"/>
      <w:numFmt w:val="bullet"/>
      <w:lvlText w:val=""/>
      <w:lvlJc w:val="left"/>
      <w:pPr>
        <w:ind w:left="4357" w:hanging="360"/>
      </w:pPr>
      <w:rPr>
        <w:rFonts w:ascii="Wingdings" w:hAnsi="Wingdings" w:hint="default"/>
      </w:rPr>
    </w:lvl>
    <w:lvl w:ilvl="6" w:tplc="04250001" w:tentative="1">
      <w:start w:val="1"/>
      <w:numFmt w:val="bullet"/>
      <w:lvlText w:val=""/>
      <w:lvlJc w:val="left"/>
      <w:pPr>
        <w:ind w:left="5077" w:hanging="360"/>
      </w:pPr>
      <w:rPr>
        <w:rFonts w:ascii="Symbol" w:hAnsi="Symbol" w:hint="default"/>
      </w:rPr>
    </w:lvl>
    <w:lvl w:ilvl="7" w:tplc="04250003" w:tentative="1">
      <w:start w:val="1"/>
      <w:numFmt w:val="bullet"/>
      <w:lvlText w:val="o"/>
      <w:lvlJc w:val="left"/>
      <w:pPr>
        <w:ind w:left="5797" w:hanging="360"/>
      </w:pPr>
      <w:rPr>
        <w:rFonts w:ascii="Courier New" w:hAnsi="Courier New" w:cs="Courier New" w:hint="default"/>
      </w:rPr>
    </w:lvl>
    <w:lvl w:ilvl="8" w:tplc="04250005" w:tentative="1">
      <w:start w:val="1"/>
      <w:numFmt w:val="bullet"/>
      <w:lvlText w:val=""/>
      <w:lvlJc w:val="left"/>
      <w:pPr>
        <w:ind w:left="6517" w:hanging="360"/>
      </w:pPr>
      <w:rPr>
        <w:rFonts w:ascii="Wingdings" w:hAnsi="Wingdings" w:hint="default"/>
      </w:rPr>
    </w:lvl>
  </w:abstractNum>
  <w:abstractNum w:abstractNumId="26" w15:restartNumberingAfterBreak="0">
    <w:nsid w:val="54F213B4"/>
    <w:multiLevelType w:val="multilevel"/>
    <w:tmpl w:val="DC0A000E"/>
    <w:lvl w:ilvl="0">
      <w:start w:val="1"/>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58E573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BB76A5"/>
    <w:multiLevelType w:val="hybridMultilevel"/>
    <w:tmpl w:val="9556A4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DB46E92"/>
    <w:multiLevelType w:val="hybridMultilevel"/>
    <w:tmpl w:val="30F48C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EF20FF9"/>
    <w:multiLevelType w:val="multilevel"/>
    <w:tmpl w:val="1092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F213DA"/>
    <w:multiLevelType w:val="hybridMultilevel"/>
    <w:tmpl w:val="8D84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63143"/>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33" w15:restartNumberingAfterBreak="0">
    <w:nsid w:val="7CDD01F8"/>
    <w:multiLevelType w:val="hybridMultilevel"/>
    <w:tmpl w:val="9348B9F4"/>
    <w:lvl w:ilvl="0" w:tplc="41F6D6A6">
      <w:start w:val="1"/>
      <w:numFmt w:val="bullet"/>
      <w:lvlText w:val=""/>
      <w:lvlJc w:val="left"/>
      <w:pPr>
        <w:ind w:left="720" w:hanging="360"/>
      </w:pPr>
      <w:rPr>
        <w:rFonts w:ascii="Symbol" w:hAnsi="Symbol" w:hint="default"/>
        <w:strike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44568847">
    <w:abstractNumId w:val="11"/>
  </w:num>
  <w:num w:numId="2" w16cid:durableId="1161891478">
    <w:abstractNumId w:val="16"/>
  </w:num>
  <w:num w:numId="3" w16cid:durableId="1018896647">
    <w:abstractNumId w:val="32"/>
  </w:num>
  <w:num w:numId="4" w16cid:durableId="1027029360">
    <w:abstractNumId w:val="9"/>
  </w:num>
  <w:num w:numId="5" w16cid:durableId="847214053">
    <w:abstractNumId w:val="27"/>
  </w:num>
  <w:num w:numId="6" w16cid:durableId="855385466">
    <w:abstractNumId w:val="17"/>
  </w:num>
  <w:num w:numId="7" w16cid:durableId="1668705548">
    <w:abstractNumId w:val="15"/>
  </w:num>
  <w:num w:numId="8" w16cid:durableId="800003170">
    <w:abstractNumId w:val="26"/>
  </w:num>
  <w:num w:numId="9" w16cid:durableId="554001563">
    <w:abstractNumId w:val="20"/>
  </w:num>
  <w:num w:numId="10" w16cid:durableId="1359773401">
    <w:abstractNumId w:val="5"/>
  </w:num>
  <w:num w:numId="11" w16cid:durableId="827088665">
    <w:abstractNumId w:val="6"/>
  </w:num>
  <w:num w:numId="12" w16cid:durableId="2076201047">
    <w:abstractNumId w:val="31"/>
  </w:num>
  <w:num w:numId="13" w16cid:durableId="1515916732">
    <w:abstractNumId w:val="23"/>
  </w:num>
  <w:num w:numId="14" w16cid:durableId="616644029">
    <w:abstractNumId w:val="2"/>
  </w:num>
  <w:num w:numId="15" w16cid:durableId="883565368">
    <w:abstractNumId w:val="19"/>
  </w:num>
  <w:num w:numId="16" w16cid:durableId="1248923833">
    <w:abstractNumId w:val="21"/>
  </w:num>
  <w:num w:numId="17" w16cid:durableId="10312291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5848749">
    <w:abstractNumId w:val="8"/>
  </w:num>
  <w:num w:numId="19" w16cid:durableId="1890413666">
    <w:abstractNumId w:val="18"/>
  </w:num>
  <w:num w:numId="20" w16cid:durableId="1090660067">
    <w:abstractNumId w:val="22"/>
  </w:num>
  <w:num w:numId="21" w16cid:durableId="291252438">
    <w:abstractNumId w:val="28"/>
  </w:num>
  <w:num w:numId="22" w16cid:durableId="1177622177">
    <w:abstractNumId w:val="7"/>
  </w:num>
  <w:num w:numId="23" w16cid:durableId="1599294701">
    <w:abstractNumId w:val="3"/>
  </w:num>
  <w:num w:numId="24" w16cid:durableId="1869561483">
    <w:abstractNumId w:val="14"/>
  </w:num>
  <w:num w:numId="25" w16cid:durableId="444615513">
    <w:abstractNumId w:val="24"/>
  </w:num>
  <w:num w:numId="26" w16cid:durableId="1768231578">
    <w:abstractNumId w:val="29"/>
  </w:num>
  <w:num w:numId="27" w16cid:durableId="1476142998">
    <w:abstractNumId w:val="12"/>
  </w:num>
  <w:num w:numId="28" w16cid:durableId="1869827992">
    <w:abstractNumId w:val="30"/>
  </w:num>
  <w:num w:numId="29" w16cid:durableId="1036543253">
    <w:abstractNumId w:val="13"/>
  </w:num>
  <w:num w:numId="30" w16cid:durableId="1380322981">
    <w:abstractNumId w:val="33"/>
  </w:num>
  <w:num w:numId="31" w16cid:durableId="837767503">
    <w:abstractNumId w:val="10"/>
  </w:num>
  <w:num w:numId="32" w16cid:durableId="637875495">
    <w:abstractNumId w:val="25"/>
  </w:num>
  <w:num w:numId="33" w16cid:durableId="566963298">
    <w:abstractNumId w:val="4"/>
  </w:num>
  <w:num w:numId="34" w16cid:durableId="1662080895">
    <w:abstractNumId w:val="0"/>
  </w:num>
  <w:num w:numId="35" w16cid:durableId="1557273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54"/>
    <w:rsid w:val="000117F1"/>
    <w:rsid w:val="00011A0D"/>
    <w:rsid w:val="00014E4B"/>
    <w:rsid w:val="00020E74"/>
    <w:rsid w:val="00033A12"/>
    <w:rsid w:val="00036CE9"/>
    <w:rsid w:val="00042D54"/>
    <w:rsid w:val="0004463B"/>
    <w:rsid w:val="000455D0"/>
    <w:rsid w:val="00045E1B"/>
    <w:rsid w:val="00050451"/>
    <w:rsid w:val="00050E1F"/>
    <w:rsid w:val="00051436"/>
    <w:rsid w:val="0006672B"/>
    <w:rsid w:val="000A6617"/>
    <w:rsid w:val="000E69EB"/>
    <w:rsid w:val="000F13C4"/>
    <w:rsid w:val="001079AB"/>
    <w:rsid w:val="001135D3"/>
    <w:rsid w:val="00114E62"/>
    <w:rsid w:val="00121CFF"/>
    <w:rsid w:val="0013229F"/>
    <w:rsid w:val="00135C99"/>
    <w:rsid w:val="00151182"/>
    <w:rsid w:val="0015236F"/>
    <w:rsid w:val="00152B91"/>
    <w:rsid w:val="00161399"/>
    <w:rsid w:val="001655F4"/>
    <w:rsid w:val="00165826"/>
    <w:rsid w:val="00171DAC"/>
    <w:rsid w:val="00172609"/>
    <w:rsid w:val="001822B8"/>
    <w:rsid w:val="00185186"/>
    <w:rsid w:val="00186766"/>
    <w:rsid w:val="001B097A"/>
    <w:rsid w:val="001B2BD6"/>
    <w:rsid w:val="001D556B"/>
    <w:rsid w:val="001D5FD8"/>
    <w:rsid w:val="001E225A"/>
    <w:rsid w:val="001E3684"/>
    <w:rsid w:val="00214A21"/>
    <w:rsid w:val="00234FCF"/>
    <w:rsid w:val="00237823"/>
    <w:rsid w:val="00243A2C"/>
    <w:rsid w:val="002475FA"/>
    <w:rsid w:val="00254067"/>
    <w:rsid w:val="002545D1"/>
    <w:rsid w:val="0025463E"/>
    <w:rsid w:val="00256350"/>
    <w:rsid w:val="002576EF"/>
    <w:rsid w:val="0026559E"/>
    <w:rsid w:val="002670EB"/>
    <w:rsid w:val="002758C9"/>
    <w:rsid w:val="002840BD"/>
    <w:rsid w:val="00284B0D"/>
    <w:rsid w:val="00290730"/>
    <w:rsid w:val="0029126B"/>
    <w:rsid w:val="00292AD0"/>
    <w:rsid w:val="002C5508"/>
    <w:rsid w:val="002D125B"/>
    <w:rsid w:val="002F403D"/>
    <w:rsid w:val="00306DD2"/>
    <w:rsid w:val="0031182D"/>
    <w:rsid w:val="00317AE0"/>
    <w:rsid w:val="00321F3E"/>
    <w:rsid w:val="0032278B"/>
    <w:rsid w:val="00330BCB"/>
    <w:rsid w:val="003406D7"/>
    <w:rsid w:val="003557D8"/>
    <w:rsid w:val="00357F54"/>
    <w:rsid w:val="00371032"/>
    <w:rsid w:val="00394090"/>
    <w:rsid w:val="00396B09"/>
    <w:rsid w:val="003A674D"/>
    <w:rsid w:val="003A71EF"/>
    <w:rsid w:val="003B39D9"/>
    <w:rsid w:val="003C097D"/>
    <w:rsid w:val="003C206B"/>
    <w:rsid w:val="003E2A60"/>
    <w:rsid w:val="003E6487"/>
    <w:rsid w:val="003F40A8"/>
    <w:rsid w:val="003F5E05"/>
    <w:rsid w:val="00401D25"/>
    <w:rsid w:val="00427A80"/>
    <w:rsid w:val="0043488B"/>
    <w:rsid w:val="0044209F"/>
    <w:rsid w:val="0044653B"/>
    <w:rsid w:val="00451A39"/>
    <w:rsid w:val="00453748"/>
    <w:rsid w:val="00465DEE"/>
    <w:rsid w:val="00476121"/>
    <w:rsid w:val="00476C29"/>
    <w:rsid w:val="00482E97"/>
    <w:rsid w:val="004A2FB2"/>
    <w:rsid w:val="004A46E2"/>
    <w:rsid w:val="004A6C63"/>
    <w:rsid w:val="004B0DDC"/>
    <w:rsid w:val="004B395C"/>
    <w:rsid w:val="004B60A9"/>
    <w:rsid w:val="004B7804"/>
    <w:rsid w:val="004C08DE"/>
    <w:rsid w:val="004C15F7"/>
    <w:rsid w:val="004D2878"/>
    <w:rsid w:val="004D6EC9"/>
    <w:rsid w:val="004E314A"/>
    <w:rsid w:val="004E390F"/>
    <w:rsid w:val="004E56BF"/>
    <w:rsid w:val="004F0B5A"/>
    <w:rsid w:val="00501053"/>
    <w:rsid w:val="005016BD"/>
    <w:rsid w:val="00507D0D"/>
    <w:rsid w:val="00527E91"/>
    <w:rsid w:val="00550BB1"/>
    <w:rsid w:val="00551904"/>
    <w:rsid w:val="00551F2E"/>
    <w:rsid w:val="00553F30"/>
    <w:rsid w:val="00556DD9"/>
    <w:rsid w:val="005766E1"/>
    <w:rsid w:val="00577E04"/>
    <w:rsid w:val="0058052E"/>
    <w:rsid w:val="005808EC"/>
    <w:rsid w:val="00590DAD"/>
    <w:rsid w:val="0059151C"/>
    <w:rsid w:val="005977E9"/>
    <w:rsid w:val="005A4A5A"/>
    <w:rsid w:val="005B23DE"/>
    <w:rsid w:val="005B3568"/>
    <w:rsid w:val="005D02FD"/>
    <w:rsid w:val="005E70CE"/>
    <w:rsid w:val="00600214"/>
    <w:rsid w:val="00614D11"/>
    <w:rsid w:val="00616653"/>
    <w:rsid w:val="00616D80"/>
    <w:rsid w:val="006203F2"/>
    <w:rsid w:val="00627FCC"/>
    <w:rsid w:val="00630339"/>
    <w:rsid w:val="006304A7"/>
    <w:rsid w:val="00631A9B"/>
    <w:rsid w:val="0063302A"/>
    <w:rsid w:val="00657A00"/>
    <w:rsid w:val="0067279B"/>
    <w:rsid w:val="0067731F"/>
    <w:rsid w:val="00680D16"/>
    <w:rsid w:val="0069336C"/>
    <w:rsid w:val="00693C88"/>
    <w:rsid w:val="006A4F92"/>
    <w:rsid w:val="006C64A4"/>
    <w:rsid w:val="006D6A5A"/>
    <w:rsid w:val="006D6B82"/>
    <w:rsid w:val="006E1E38"/>
    <w:rsid w:val="006E780D"/>
    <w:rsid w:val="006F0C76"/>
    <w:rsid w:val="006F3404"/>
    <w:rsid w:val="007079D1"/>
    <w:rsid w:val="0071117F"/>
    <w:rsid w:val="00716A8A"/>
    <w:rsid w:val="00726D58"/>
    <w:rsid w:val="00731D5E"/>
    <w:rsid w:val="00742B74"/>
    <w:rsid w:val="007444D2"/>
    <w:rsid w:val="0074506B"/>
    <w:rsid w:val="00760234"/>
    <w:rsid w:val="0076242D"/>
    <w:rsid w:val="007763D9"/>
    <w:rsid w:val="007854ED"/>
    <w:rsid w:val="00791AA9"/>
    <w:rsid w:val="007A5B90"/>
    <w:rsid w:val="007A73D1"/>
    <w:rsid w:val="007B086D"/>
    <w:rsid w:val="007B1BE5"/>
    <w:rsid w:val="007C0A49"/>
    <w:rsid w:val="007C6F5C"/>
    <w:rsid w:val="007C7233"/>
    <w:rsid w:val="007D7F8E"/>
    <w:rsid w:val="007E74CF"/>
    <w:rsid w:val="007F2B00"/>
    <w:rsid w:val="00801ABF"/>
    <w:rsid w:val="008071F1"/>
    <w:rsid w:val="00811E83"/>
    <w:rsid w:val="00815ADD"/>
    <w:rsid w:val="008218FA"/>
    <w:rsid w:val="008319A1"/>
    <w:rsid w:val="008357C6"/>
    <w:rsid w:val="00835AAD"/>
    <w:rsid w:val="00855A0B"/>
    <w:rsid w:val="00855C4A"/>
    <w:rsid w:val="0086031F"/>
    <w:rsid w:val="0086267B"/>
    <w:rsid w:val="00865F07"/>
    <w:rsid w:val="008701D3"/>
    <w:rsid w:val="0087507B"/>
    <w:rsid w:val="00876453"/>
    <w:rsid w:val="008817A3"/>
    <w:rsid w:val="00881A3B"/>
    <w:rsid w:val="00885CE8"/>
    <w:rsid w:val="008957DA"/>
    <w:rsid w:val="008A4F24"/>
    <w:rsid w:val="008B4516"/>
    <w:rsid w:val="008C0148"/>
    <w:rsid w:val="008C3870"/>
    <w:rsid w:val="008C54C0"/>
    <w:rsid w:val="008D10EE"/>
    <w:rsid w:val="008D545F"/>
    <w:rsid w:val="008D7881"/>
    <w:rsid w:val="008D7DD1"/>
    <w:rsid w:val="008E21EF"/>
    <w:rsid w:val="008E3FC3"/>
    <w:rsid w:val="00906F91"/>
    <w:rsid w:val="00913311"/>
    <w:rsid w:val="009156A4"/>
    <w:rsid w:val="00920C57"/>
    <w:rsid w:val="00923721"/>
    <w:rsid w:val="009278FE"/>
    <w:rsid w:val="0093376D"/>
    <w:rsid w:val="00936990"/>
    <w:rsid w:val="0094095A"/>
    <w:rsid w:val="00953239"/>
    <w:rsid w:val="009663AC"/>
    <w:rsid w:val="00970272"/>
    <w:rsid w:val="00974152"/>
    <w:rsid w:val="00976A4C"/>
    <w:rsid w:val="00977ACA"/>
    <w:rsid w:val="0098033B"/>
    <w:rsid w:val="00981FA3"/>
    <w:rsid w:val="00986FDE"/>
    <w:rsid w:val="00992072"/>
    <w:rsid w:val="0099266E"/>
    <w:rsid w:val="009A6FBD"/>
    <w:rsid w:val="009B0954"/>
    <w:rsid w:val="009B3FD4"/>
    <w:rsid w:val="009B688F"/>
    <w:rsid w:val="009B71C1"/>
    <w:rsid w:val="009B7681"/>
    <w:rsid w:val="009D57F9"/>
    <w:rsid w:val="00A06C02"/>
    <w:rsid w:val="00A120EA"/>
    <w:rsid w:val="00A155CA"/>
    <w:rsid w:val="00A52328"/>
    <w:rsid w:val="00A55678"/>
    <w:rsid w:val="00A56292"/>
    <w:rsid w:val="00A63514"/>
    <w:rsid w:val="00A72544"/>
    <w:rsid w:val="00A77A90"/>
    <w:rsid w:val="00A81207"/>
    <w:rsid w:val="00A825D7"/>
    <w:rsid w:val="00AA0F23"/>
    <w:rsid w:val="00AB73AB"/>
    <w:rsid w:val="00AC2652"/>
    <w:rsid w:val="00AD1806"/>
    <w:rsid w:val="00AD4657"/>
    <w:rsid w:val="00AE2D5D"/>
    <w:rsid w:val="00AF5C37"/>
    <w:rsid w:val="00B0712F"/>
    <w:rsid w:val="00B12E2E"/>
    <w:rsid w:val="00B148F0"/>
    <w:rsid w:val="00B4051B"/>
    <w:rsid w:val="00B503F6"/>
    <w:rsid w:val="00B508B0"/>
    <w:rsid w:val="00B52222"/>
    <w:rsid w:val="00B52B5B"/>
    <w:rsid w:val="00B70604"/>
    <w:rsid w:val="00B72FF1"/>
    <w:rsid w:val="00B757A6"/>
    <w:rsid w:val="00B77C33"/>
    <w:rsid w:val="00B86F8D"/>
    <w:rsid w:val="00B9404C"/>
    <w:rsid w:val="00BA5A8E"/>
    <w:rsid w:val="00BB203D"/>
    <w:rsid w:val="00BB695C"/>
    <w:rsid w:val="00BC0A58"/>
    <w:rsid w:val="00BD5E55"/>
    <w:rsid w:val="00BE0B07"/>
    <w:rsid w:val="00BE1A78"/>
    <w:rsid w:val="00BE1BA2"/>
    <w:rsid w:val="00BF41C7"/>
    <w:rsid w:val="00C116A6"/>
    <w:rsid w:val="00C12601"/>
    <w:rsid w:val="00C151FD"/>
    <w:rsid w:val="00C27648"/>
    <w:rsid w:val="00C41E5A"/>
    <w:rsid w:val="00C42F09"/>
    <w:rsid w:val="00C644E3"/>
    <w:rsid w:val="00C7035F"/>
    <w:rsid w:val="00C8509E"/>
    <w:rsid w:val="00CA7394"/>
    <w:rsid w:val="00CB1F2F"/>
    <w:rsid w:val="00CB2076"/>
    <w:rsid w:val="00CB69C2"/>
    <w:rsid w:val="00CC26A0"/>
    <w:rsid w:val="00CD06F8"/>
    <w:rsid w:val="00CE1B0B"/>
    <w:rsid w:val="00CF4E39"/>
    <w:rsid w:val="00D02697"/>
    <w:rsid w:val="00D031F0"/>
    <w:rsid w:val="00D1438D"/>
    <w:rsid w:val="00D307C8"/>
    <w:rsid w:val="00D32C7C"/>
    <w:rsid w:val="00D45C65"/>
    <w:rsid w:val="00D56DE1"/>
    <w:rsid w:val="00D6245B"/>
    <w:rsid w:val="00D65724"/>
    <w:rsid w:val="00D65EB4"/>
    <w:rsid w:val="00D72F7B"/>
    <w:rsid w:val="00D7685E"/>
    <w:rsid w:val="00D8288D"/>
    <w:rsid w:val="00D8443C"/>
    <w:rsid w:val="00D871FC"/>
    <w:rsid w:val="00D937F4"/>
    <w:rsid w:val="00D97148"/>
    <w:rsid w:val="00DA03D2"/>
    <w:rsid w:val="00DA71E2"/>
    <w:rsid w:val="00DB0B6A"/>
    <w:rsid w:val="00DC451C"/>
    <w:rsid w:val="00DD6978"/>
    <w:rsid w:val="00DF5A96"/>
    <w:rsid w:val="00E12CF9"/>
    <w:rsid w:val="00E170C0"/>
    <w:rsid w:val="00E35699"/>
    <w:rsid w:val="00E452A8"/>
    <w:rsid w:val="00E61D4B"/>
    <w:rsid w:val="00E6393A"/>
    <w:rsid w:val="00E648F2"/>
    <w:rsid w:val="00E6782B"/>
    <w:rsid w:val="00E70330"/>
    <w:rsid w:val="00E757E5"/>
    <w:rsid w:val="00E83619"/>
    <w:rsid w:val="00E84363"/>
    <w:rsid w:val="00E868B9"/>
    <w:rsid w:val="00EA300C"/>
    <w:rsid w:val="00EA5115"/>
    <w:rsid w:val="00EB14D1"/>
    <w:rsid w:val="00EB175C"/>
    <w:rsid w:val="00EB478F"/>
    <w:rsid w:val="00EC0CD3"/>
    <w:rsid w:val="00EC5DAD"/>
    <w:rsid w:val="00ED67A5"/>
    <w:rsid w:val="00EE27CC"/>
    <w:rsid w:val="00EF220C"/>
    <w:rsid w:val="00EF7695"/>
    <w:rsid w:val="00F0780F"/>
    <w:rsid w:val="00F23008"/>
    <w:rsid w:val="00F26A23"/>
    <w:rsid w:val="00F3124D"/>
    <w:rsid w:val="00F42637"/>
    <w:rsid w:val="00F42884"/>
    <w:rsid w:val="00F509FF"/>
    <w:rsid w:val="00F57920"/>
    <w:rsid w:val="00F72246"/>
    <w:rsid w:val="00F80C10"/>
    <w:rsid w:val="00F828A6"/>
    <w:rsid w:val="00FA62EA"/>
    <w:rsid w:val="00FA6F6A"/>
    <w:rsid w:val="00FB71A5"/>
    <w:rsid w:val="00FE2615"/>
    <w:rsid w:val="00FE722C"/>
    <w:rsid w:val="00FF1D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19E5B"/>
  <w15:chartTrackingRefBased/>
  <w15:docId w15:val="{577520BE-3983-4022-A67A-B7F01DAE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lang w:val="en-GB" w:eastAsia="en-US"/>
    </w:rPr>
  </w:style>
  <w:style w:type="paragraph" w:styleId="Pealkiri1">
    <w:name w:val="heading 1"/>
    <w:basedOn w:val="Normaallaad"/>
    <w:next w:val="Normaallaad"/>
    <w:qFormat/>
    <w:pPr>
      <w:keepNext/>
      <w:jc w:val="center"/>
      <w:outlineLvl w:val="0"/>
    </w:pPr>
    <w:rPr>
      <w:b/>
      <w:sz w:val="32"/>
      <w:szCs w:val="20"/>
      <w:lang w:val="et-EE"/>
    </w:rPr>
  </w:style>
  <w:style w:type="paragraph" w:styleId="Pealkiri2">
    <w:name w:val="heading 2"/>
    <w:basedOn w:val="Normaallaad"/>
    <w:next w:val="Normaallaad"/>
    <w:link w:val="Pealkiri2Mrk"/>
    <w:qFormat/>
    <w:pPr>
      <w:keepNext/>
      <w:outlineLvl w:val="1"/>
    </w:pPr>
    <w:rPr>
      <w:b/>
      <w:sz w:val="28"/>
      <w:szCs w:val="20"/>
      <w:lang w:val="et-EE"/>
    </w:rPr>
  </w:style>
  <w:style w:type="paragraph" w:styleId="Pealkiri3">
    <w:name w:val="heading 3"/>
    <w:basedOn w:val="Normaallaad"/>
    <w:next w:val="Normaallaad"/>
    <w:qFormat/>
    <w:pPr>
      <w:keepNext/>
      <w:jc w:val="center"/>
      <w:outlineLvl w:val="2"/>
    </w:pPr>
    <w:rPr>
      <w:b/>
      <w:sz w:val="28"/>
      <w:szCs w:val="20"/>
      <w:lang w:val="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semiHidden/>
    <w:pPr>
      <w:tabs>
        <w:tab w:val="center" w:pos="4153"/>
        <w:tab w:val="right" w:pos="8306"/>
      </w:tabs>
    </w:pPr>
    <w:rPr>
      <w:szCs w:val="20"/>
    </w:rPr>
  </w:style>
  <w:style w:type="paragraph" w:customStyle="1" w:styleId="Jutumullitekst1">
    <w:name w:val="Jutumullitekst1"/>
    <w:basedOn w:val="Normaallaad"/>
    <w:semiHidden/>
    <w:rPr>
      <w:rFonts w:ascii="Tahoma" w:hAnsi="Tahoma" w:cs="Tahoma"/>
      <w:sz w:val="16"/>
      <w:szCs w:val="16"/>
    </w:rPr>
  </w:style>
  <w:style w:type="paragraph" w:styleId="Jutumullitekst">
    <w:name w:val="Balloon Text"/>
    <w:basedOn w:val="Normaallaad"/>
    <w:link w:val="JutumullitekstMrk"/>
    <w:uiPriority w:val="99"/>
    <w:semiHidden/>
    <w:unhideWhenUsed/>
    <w:rsid w:val="00042D54"/>
    <w:rPr>
      <w:rFonts w:ascii="Tahoma" w:hAnsi="Tahoma"/>
      <w:sz w:val="16"/>
      <w:szCs w:val="16"/>
    </w:rPr>
  </w:style>
  <w:style w:type="character" w:customStyle="1" w:styleId="JutumullitekstMrk">
    <w:name w:val="Jutumullitekst Märk"/>
    <w:link w:val="Jutumullitekst"/>
    <w:uiPriority w:val="99"/>
    <w:semiHidden/>
    <w:rsid w:val="00042D54"/>
    <w:rPr>
      <w:rFonts w:ascii="Tahoma" w:hAnsi="Tahoma" w:cs="Tahoma"/>
      <w:sz w:val="16"/>
      <w:szCs w:val="16"/>
      <w:lang w:val="en-GB" w:eastAsia="en-US"/>
    </w:rPr>
  </w:style>
  <w:style w:type="paragraph" w:styleId="Jalus">
    <w:name w:val="footer"/>
    <w:basedOn w:val="Normaallaad"/>
    <w:link w:val="JalusMrk"/>
    <w:uiPriority w:val="99"/>
    <w:unhideWhenUsed/>
    <w:rsid w:val="00F0780F"/>
    <w:pPr>
      <w:tabs>
        <w:tab w:val="center" w:pos="4536"/>
        <w:tab w:val="right" w:pos="9072"/>
      </w:tabs>
    </w:pPr>
  </w:style>
  <w:style w:type="character" w:customStyle="1" w:styleId="JalusMrk">
    <w:name w:val="Jalus Märk"/>
    <w:link w:val="Jalus"/>
    <w:uiPriority w:val="99"/>
    <w:rsid w:val="00F0780F"/>
    <w:rPr>
      <w:sz w:val="24"/>
      <w:szCs w:val="24"/>
      <w:lang w:val="en-GB" w:eastAsia="en-US"/>
    </w:rPr>
  </w:style>
  <w:style w:type="table" w:styleId="Kontuurtabel">
    <w:name w:val="Table Grid"/>
    <w:basedOn w:val="Normaaltabel"/>
    <w:uiPriority w:val="59"/>
    <w:rsid w:val="006F0C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oendilik">
    <w:name w:val="List Paragraph"/>
    <w:basedOn w:val="Normaallaad"/>
    <w:uiPriority w:val="34"/>
    <w:qFormat/>
    <w:rsid w:val="00716A8A"/>
    <w:pPr>
      <w:ind w:left="720"/>
    </w:pPr>
  </w:style>
  <w:style w:type="paragraph" w:customStyle="1" w:styleId="TableContents">
    <w:name w:val="Table Contents"/>
    <w:basedOn w:val="Normaallaad"/>
    <w:rsid w:val="00DC451C"/>
    <w:pPr>
      <w:widowControl w:val="0"/>
      <w:autoSpaceDN w:val="0"/>
      <w:adjustRightInd w:val="0"/>
    </w:pPr>
    <w:rPr>
      <w:rFonts w:cs="Tahoma"/>
      <w:lang w:val="et-EE"/>
    </w:rPr>
  </w:style>
  <w:style w:type="character" w:customStyle="1" w:styleId="PisMrk">
    <w:name w:val="Päis Märk"/>
    <w:link w:val="Pis"/>
    <w:semiHidden/>
    <w:rsid w:val="00ED67A5"/>
    <w:rPr>
      <w:sz w:val="24"/>
      <w:lang w:val="en-GB" w:eastAsia="en-US"/>
    </w:rPr>
  </w:style>
  <w:style w:type="character" w:customStyle="1" w:styleId="Pealkiri2Mrk">
    <w:name w:val="Pealkiri 2 Märk"/>
    <w:link w:val="Pealkiri2"/>
    <w:rsid w:val="00B72FF1"/>
    <w:rPr>
      <w:b/>
      <w:sz w:val="28"/>
      <w:lang w:eastAsia="en-US"/>
    </w:rPr>
  </w:style>
  <w:style w:type="paragraph" w:customStyle="1" w:styleId="Lisatekst">
    <w:name w:val="Lisatekst"/>
    <w:basedOn w:val="Kehatekst"/>
    <w:rsid w:val="00B72FF1"/>
    <w:pPr>
      <w:numPr>
        <w:numId w:val="15"/>
      </w:numPr>
    </w:pPr>
  </w:style>
  <w:style w:type="paragraph" w:customStyle="1" w:styleId="Bodyt">
    <w:name w:val="Bodyt"/>
    <w:basedOn w:val="Kehatekst"/>
    <w:rsid w:val="00B72FF1"/>
    <w:pPr>
      <w:numPr>
        <w:ilvl w:val="1"/>
        <w:numId w:val="15"/>
      </w:numPr>
    </w:pPr>
  </w:style>
  <w:style w:type="paragraph" w:styleId="Kehatekst">
    <w:name w:val="Body Text"/>
    <w:basedOn w:val="Normaallaad"/>
    <w:link w:val="KehatekstMrk"/>
    <w:uiPriority w:val="99"/>
    <w:semiHidden/>
    <w:unhideWhenUsed/>
    <w:rsid w:val="00B72FF1"/>
    <w:pPr>
      <w:spacing w:after="120"/>
    </w:pPr>
  </w:style>
  <w:style w:type="character" w:customStyle="1" w:styleId="KehatekstMrk">
    <w:name w:val="Kehatekst Märk"/>
    <w:link w:val="Kehatekst"/>
    <w:uiPriority w:val="99"/>
    <w:semiHidden/>
    <w:rsid w:val="00B72FF1"/>
    <w:rPr>
      <w:sz w:val="24"/>
      <w:szCs w:val="24"/>
      <w:lang w:val="en-GB" w:eastAsia="en-US"/>
    </w:rPr>
  </w:style>
  <w:style w:type="paragraph" w:styleId="Vahedeta">
    <w:name w:val="No Spacing"/>
    <w:uiPriority w:val="1"/>
    <w:qFormat/>
    <w:rsid w:val="001B2BD6"/>
    <w:rPr>
      <w:rFonts w:ascii="Calibri" w:hAnsi="Calibri"/>
      <w:sz w:val="22"/>
      <w:szCs w:val="22"/>
      <w:lang w:val="en-US" w:eastAsia="en-US"/>
    </w:rPr>
  </w:style>
  <w:style w:type="character" w:styleId="Rhutus">
    <w:name w:val="Emphasis"/>
    <w:uiPriority w:val="20"/>
    <w:qFormat/>
    <w:rsid w:val="00AD1806"/>
    <w:rPr>
      <w:i/>
      <w:iCs/>
    </w:rPr>
  </w:style>
  <w:style w:type="character" w:customStyle="1" w:styleId="markedcontent">
    <w:name w:val="markedcontent"/>
    <w:basedOn w:val="Liguvaikefont"/>
    <w:rsid w:val="00256350"/>
  </w:style>
  <w:style w:type="paragraph" w:styleId="Normaallaadveeb">
    <w:name w:val="Normal (Web)"/>
    <w:basedOn w:val="Normaallaad"/>
    <w:uiPriority w:val="99"/>
    <w:semiHidden/>
    <w:unhideWhenUsed/>
    <w:rsid w:val="009278FE"/>
    <w:pPr>
      <w:spacing w:before="100" w:beforeAutospacing="1" w:after="100" w:afterAutospacing="1"/>
    </w:pPr>
    <w:rPr>
      <w:lang w:val="et-EE" w:eastAsia="et-EE"/>
    </w:rPr>
  </w:style>
  <w:style w:type="character" w:styleId="Hperlink">
    <w:name w:val="Hyperlink"/>
    <w:uiPriority w:val="99"/>
    <w:unhideWhenUsed/>
    <w:rsid w:val="00616653"/>
    <w:rPr>
      <w:color w:val="0563C1"/>
      <w:u w:val="single"/>
    </w:rPr>
  </w:style>
  <w:style w:type="paragraph" w:styleId="Redaktsioon">
    <w:name w:val="Revision"/>
    <w:hidden/>
    <w:uiPriority w:val="99"/>
    <w:semiHidden/>
    <w:rsid w:val="00B77C33"/>
    <w:rPr>
      <w:sz w:val="24"/>
      <w:szCs w:val="24"/>
      <w:lang w:val="en-GB" w:eastAsia="en-US"/>
    </w:rPr>
  </w:style>
  <w:style w:type="character" w:styleId="Kommentaariviide">
    <w:name w:val="annotation reference"/>
    <w:basedOn w:val="Liguvaikefont"/>
    <w:uiPriority w:val="99"/>
    <w:semiHidden/>
    <w:unhideWhenUsed/>
    <w:rsid w:val="00AB73AB"/>
    <w:rPr>
      <w:sz w:val="16"/>
      <w:szCs w:val="16"/>
    </w:rPr>
  </w:style>
  <w:style w:type="paragraph" w:styleId="Kommentaaritekst">
    <w:name w:val="annotation text"/>
    <w:basedOn w:val="Normaallaad"/>
    <w:link w:val="KommentaaritekstMrk"/>
    <w:uiPriority w:val="99"/>
    <w:unhideWhenUsed/>
    <w:rsid w:val="00AB73AB"/>
    <w:rPr>
      <w:sz w:val="20"/>
      <w:szCs w:val="20"/>
    </w:rPr>
  </w:style>
  <w:style w:type="character" w:customStyle="1" w:styleId="KommentaaritekstMrk">
    <w:name w:val="Kommentaari tekst Märk"/>
    <w:basedOn w:val="Liguvaikefont"/>
    <w:link w:val="Kommentaaritekst"/>
    <w:uiPriority w:val="99"/>
    <w:rsid w:val="00AB73AB"/>
    <w:rPr>
      <w:lang w:val="en-GB" w:eastAsia="en-US"/>
    </w:rPr>
  </w:style>
  <w:style w:type="paragraph" w:styleId="Kommentaariteema">
    <w:name w:val="annotation subject"/>
    <w:basedOn w:val="Kommentaaritekst"/>
    <w:next w:val="Kommentaaritekst"/>
    <w:link w:val="KommentaariteemaMrk"/>
    <w:uiPriority w:val="99"/>
    <w:semiHidden/>
    <w:unhideWhenUsed/>
    <w:rsid w:val="00AB73AB"/>
    <w:rPr>
      <w:b/>
      <w:bCs/>
    </w:rPr>
  </w:style>
  <w:style w:type="character" w:customStyle="1" w:styleId="KommentaariteemaMrk">
    <w:name w:val="Kommentaari teema Märk"/>
    <w:basedOn w:val="KommentaaritekstMrk"/>
    <w:link w:val="Kommentaariteema"/>
    <w:uiPriority w:val="99"/>
    <w:semiHidden/>
    <w:rsid w:val="00AB73AB"/>
    <w:rPr>
      <w:b/>
      <w:bCs/>
      <w:lang w:val="en-GB" w:eastAsia="en-US"/>
    </w:rPr>
  </w:style>
  <w:style w:type="paragraph" w:customStyle="1" w:styleId="Default">
    <w:name w:val="Default"/>
    <w:rsid w:val="00DD697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4186">
      <w:bodyDiv w:val="1"/>
      <w:marLeft w:val="0"/>
      <w:marRight w:val="0"/>
      <w:marTop w:val="0"/>
      <w:marBottom w:val="0"/>
      <w:divBdr>
        <w:top w:val="none" w:sz="0" w:space="0" w:color="auto"/>
        <w:left w:val="none" w:sz="0" w:space="0" w:color="auto"/>
        <w:bottom w:val="none" w:sz="0" w:space="0" w:color="auto"/>
        <w:right w:val="none" w:sz="0" w:space="0" w:color="auto"/>
      </w:divBdr>
    </w:div>
    <w:div w:id="90487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htla-jarve.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83ED2-3936-4795-B3D4-120AB23E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1724</Words>
  <Characters>10000</Characters>
  <Application>Microsoft Office Word</Application>
  <DocSecurity>0</DocSecurity>
  <Lines>83</Lines>
  <Paragraphs>23</Paragraphs>
  <ScaleCrop>false</ScaleCrop>
  <HeadingPairs>
    <vt:vector size="8" baseType="variant">
      <vt:variant>
        <vt:lpstr>Pealkiri</vt:lpstr>
      </vt:variant>
      <vt:variant>
        <vt:i4>1</vt:i4>
      </vt:variant>
      <vt:variant>
        <vt:lpstr>Title</vt:lpstr>
      </vt:variant>
      <vt:variant>
        <vt:i4>1</vt:i4>
      </vt:variant>
      <vt:variant>
        <vt:lpstr>Tiitel</vt:lpstr>
      </vt:variant>
      <vt:variant>
        <vt:i4>1</vt:i4>
      </vt:variant>
      <vt:variant>
        <vt:lpstr>Название</vt:lpstr>
      </vt:variant>
      <vt:variant>
        <vt:i4>1</vt:i4>
      </vt:variant>
    </vt:vector>
  </HeadingPairs>
  <TitlesOfParts>
    <vt:vector size="4" baseType="lpstr">
      <vt:lpstr>AMETIJUHEND</vt:lpstr>
      <vt:lpstr>AMETIJUHEND</vt:lpstr>
      <vt:lpstr>AMETIJUHEND</vt:lpstr>
      <vt:lpstr>AMETIJUHEND</vt:lpstr>
    </vt:vector>
  </TitlesOfParts>
  <Company>Põllumaj. Reg. ja Info Keskus</Company>
  <LinksUpToDate>false</LinksUpToDate>
  <CharactersWithSpaces>11701</CharactersWithSpaces>
  <SharedDoc>false</SharedDoc>
  <HLinks>
    <vt:vector size="6" baseType="variant">
      <vt:variant>
        <vt:i4>3473458</vt:i4>
      </vt:variant>
      <vt:variant>
        <vt:i4>0</vt:i4>
      </vt:variant>
      <vt:variant>
        <vt:i4>0</vt:i4>
      </vt:variant>
      <vt:variant>
        <vt:i4>5</vt:i4>
      </vt:variant>
      <vt:variant>
        <vt:lpwstr>http://www.kohtla-jarve.ee/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AMETIJUHEND</dc:title>
  <dc:subject/>
  <dc:creator>helle</dc:creator>
  <cp:keywords/>
  <cp:lastModifiedBy>Maie Kiik</cp:lastModifiedBy>
  <cp:revision>11</cp:revision>
  <cp:lastPrinted>2025-03-11T08:00:00Z</cp:lastPrinted>
  <dcterms:created xsi:type="dcterms:W3CDTF">2025-03-11T08:00:00Z</dcterms:created>
  <dcterms:modified xsi:type="dcterms:W3CDTF">2026-02-18T11:00:00Z</dcterms:modified>
</cp:coreProperties>
</file>